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376C" w14:textId="77777777" w:rsidR="0054565C" w:rsidRPr="0054565C" w:rsidRDefault="0054565C" w:rsidP="00100285">
      <w:pPr>
        <w:widowControl w:val="0"/>
        <w:jc w:val="center"/>
        <w:rPr>
          <w:rFonts w:ascii="Aptos" w:hAnsi="Aptos" w:cstheme="minorHAnsi"/>
          <w:b/>
          <w:bCs/>
        </w:rPr>
      </w:pPr>
      <w:r w:rsidRPr="0054565C">
        <w:rPr>
          <w:rFonts w:ascii="Aptos" w:hAnsi="Aptos" w:cstheme="minorHAnsi"/>
          <w:b/>
          <w:bCs/>
        </w:rPr>
        <w:t>FOR IMMEDIATE RELEASE</w:t>
      </w:r>
    </w:p>
    <w:p w14:paraId="02116001" w14:textId="77777777" w:rsidR="00100285" w:rsidRPr="0054565C" w:rsidRDefault="00100285" w:rsidP="00100285">
      <w:pPr>
        <w:widowControl w:val="0"/>
        <w:rPr>
          <w:rFonts w:ascii="Aptos" w:hAnsi="Aptos" w:cstheme="minorHAnsi"/>
        </w:rPr>
      </w:pPr>
    </w:p>
    <w:p w14:paraId="6F9CA5FB" w14:textId="77777777" w:rsidR="00100285" w:rsidRPr="0054565C" w:rsidRDefault="00100285" w:rsidP="00100285">
      <w:pPr>
        <w:widowControl w:val="0"/>
        <w:rPr>
          <w:rFonts w:ascii="Aptos" w:hAnsi="Aptos" w:cstheme="minorHAnsi"/>
        </w:rPr>
      </w:pPr>
    </w:p>
    <w:p w14:paraId="6798810D" w14:textId="77777777" w:rsidR="00100285" w:rsidRPr="0054565C" w:rsidRDefault="00100285" w:rsidP="00100285">
      <w:pPr>
        <w:widowControl w:val="0"/>
        <w:rPr>
          <w:rFonts w:ascii="Aptos" w:hAnsi="Aptos" w:cstheme="minorHAnsi"/>
        </w:rPr>
      </w:pPr>
    </w:p>
    <w:p w14:paraId="609BABA8" w14:textId="336D12E3" w:rsidR="00100285" w:rsidRPr="0054565C" w:rsidRDefault="00ED5A19" w:rsidP="008C5D8B">
      <w:pPr>
        <w:widowControl w:val="0"/>
        <w:ind w:left="720" w:hanging="720"/>
        <w:rPr>
          <w:rFonts w:ascii="Aptos" w:hAnsi="Aptos" w:cstheme="minorHAnsi"/>
        </w:rPr>
      </w:pPr>
      <w:r w:rsidRPr="0054565C">
        <w:rPr>
          <w:rFonts w:ascii="Aptos" w:hAnsi="Aptos" w:cstheme="minorHAnsi"/>
          <w:b/>
          <w:bCs/>
        </w:rPr>
        <w:t>TITLE:</w:t>
      </w:r>
      <w:r w:rsidRPr="0054565C">
        <w:rPr>
          <w:rFonts w:ascii="Aptos" w:hAnsi="Aptos" w:cstheme="minorHAnsi"/>
        </w:rPr>
        <w:t xml:space="preserve"> </w:t>
      </w:r>
      <w:r w:rsidR="009C4D28">
        <w:rPr>
          <w:rFonts w:ascii="Aptos" w:hAnsi="Aptos" w:cstheme="minorHAnsi"/>
        </w:rPr>
        <w:t>C</w:t>
      </w:r>
      <w:r w:rsidR="00894052">
        <w:rPr>
          <w:rFonts w:ascii="Aptos" w:hAnsi="Aptos" w:cstheme="minorHAnsi"/>
        </w:rPr>
        <w:t>ommunity group</w:t>
      </w:r>
      <w:r w:rsidR="009C4D28">
        <w:rPr>
          <w:rFonts w:ascii="Aptos" w:hAnsi="Aptos" w:cstheme="minorHAnsi"/>
        </w:rPr>
        <w:t xml:space="preserve"> helps Niobrara prepare for next natural disaster</w:t>
      </w:r>
    </w:p>
    <w:p w14:paraId="4F15475D" w14:textId="77777777" w:rsidR="00100285" w:rsidRPr="0054565C" w:rsidRDefault="00100285" w:rsidP="00100285">
      <w:pPr>
        <w:widowControl w:val="0"/>
        <w:rPr>
          <w:rFonts w:ascii="Aptos" w:hAnsi="Aptos" w:cstheme="minorHAnsi"/>
        </w:rPr>
      </w:pPr>
    </w:p>
    <w:p w14:paraId="11086095" w14:textId="6900019E" w:rsidR="000525C7" w:rsidRPr="000525C7" w:rsidRDefault="000525C7" w:rsidP="008C5D8B">
      <w:pPr>
        <w:widowControl w:val="0"/>
        <w:ind w:left="1350" w:hanging="1350"/>
        <w:rPr>
          <w:rFonts w:ascii="Aptos" w:hAnsi="Aptos" w:cstheme="minorHAnsi"/>
        </w:rPr>
      </w:pPr>
      <w:r>
        <w:rPr>
          <w:rFonts w:ascii="Aptos" w:hAnsi="Aptos" w:cstheme="minorHAnsi"/>
          <w:b/>
          <w:bCs/>
        </w:rPr>
        <w:t>AUTHOR:</w:t>
      </w:r>
      <w:r>
        <w:rPr>
          <w:rFonts w:ascii="Aptos" w:hAnsi="Aptos" w:cstheme="minorHAnsi"/>
        </w:rPr>
        <w:t xml:space="preserve"> Russell Shaffer</w:t>
      </w:r>
    </w:p>
    <w:p w14:paraId="04410090" w14:textId="77777777" w:rsidR="000525C7" w:rsidRPr="000525C7" w:rsidRDefault="000525C7" w:rsidP="008C5D8B">
      <w:pPr>
        <w:widowControl w:val="0"/>
        <w:ind w:left="1350" w:hanging="1350"/>
        <w:rPr>
          <w:rFonts w:ascii="Aptos" w:hAnsi="Aptos" w:cstheme="minorHAnsi"/>
        </w:rPr>
      </w:pPr>
    </w:p>
    <w:p w14:paraId="7E5F93DF" w14:textId="1AC2B886" w:rsidR="00100285" w:rsidRPr="0054565C" w:rsidRDefault="00100285" w:rsidP="008C5D8B">
      <w:pPr>
        <w:widowControl w:val="0"/>
        <w:ind w:left="1350" w:hanging="1350"/>
        <w:rPr>
          <w:rFonts w:ascii="Aptos" w:hAnsi="Aptos" w:cstheme="minorHAnsi"/>
        </w:rPr>
      </w:pPr>
      <w:r w:rsidRPr="0054565C">
        <w:rPr>
          <w:rFonts w:ascii="Aptos" w:hAnsi="Aptos" w:cstheme="minorHAnsi"/>
          <w:b/>
          <w:bCs/>
        </w:rPr>
        <w:t>ATTACHED:</w:t>
      </w:r>
      <w:r w:rsidRPr="0054565C">
        <w:rPr>
          <w:rFonts w:ascii="Aptos" w:hAnsi="Aptos" w:cstheme="minorHAnsi"/>
        </w:rPr>
        <w:t xml:space="preserve"> </w:t>
      </w:r>
      <w:r w:rsidR="000525C7">
        <w:rPr>
          <w:rFonts w:ascii="Aptos" w:hAnsi="Aptos" w:cstheme="minorHAnsi"/>
        </w:rPr>
        <w:t xml:space="preserve">838A2149 E.jpg, </w:t>
      </w:r>
      <w:r w:rsidR="00170F62">
        <w:rPr>
          <w:rFonts w:ascii="Aptos" w:hAnsi="Aptos" w:cstheme="minorHAnsi"/>
        </w:rPr>
        <w:t>“</w:t>
      </w:r>
      <w:r w:rsidR="000525C7">
        <w:rPr>
          <w:rFonts w:ascii="Aptos" w:hAnsi="Aptos" w:cstheme="minorHAnsi"/>
        </w:rPr>
        <w:t xml:space="preserve">With </w:t>
      </w:r>
      <w:proofErr w:type="spellStart"/>
      <w:r w:rsidR="000525C7">
        <w:rPr>
          <w:rFonts w:ascii="Aptos" w:hAnsi="Aptos" w:cstheme="minorHAnsi"/>
        </w:rPr>
        <w:t>Niobara</w:t>
      </w:r>
      <w:proofErr w:type="spellEnd"/>
      <w:r w:rsidR="000525C7">
        <w:rPr>
          <w:rFonts w:ascii="Aptos" w:hAnsi="Aptos" w:cstheme="minorHAnsi"/>
        </w:rPr>
        <w:t>, Neb. in the distance, the Mormon Canal Bridge spans the Niobrara River at the confluence of the Niobrara and Missouri rivers. The bridge was washed out during the 2019 flood, separating Niobrara residents from many of their neighboring communities.</w:t>
      </w:r>
      <w:r w:rsidR="00170F62">
        <w:rPr>
          <w:rFonts w:ascii="Aptos" w:hAnsi="Aptos" w:cstheme="minorHAnsi"/>
        </w:rPr>
        <w:t>”</w:t>
      </w:r>
      <w:r w:rsidR="000525C7">
        <w:rPr>
          <w:rFonts w:ascii="Aptos" w:hAnsi="Aptos" w:cstheme="minorHAnsi"/>
        </w:rPr>
        <w:t xml:space="preserve"> Photo by Russell Shaffer</w:t>
      </w:r>
    </w:p>
    <w:p w14:paraId="33B8D117" w14:textId="77777777" w:rsidR="00100285" w:rsidRPr="0054565C" w:rsidRDefault="00100285" w:rsidP="008C5D8B">
      <w:pPr>
        <w:widowControl w:val="0"/>
        <w:ind w:left="1350"/>
        <w:rPr>
          <w:rFonts w:ascii="Aptos" w:hAnsi="Aptos" w:cstheme="minorHAnsi"/>
        </w:rPr>
      </w:pPr>
    </w:p>
    <w:p w14:paraId="543A3B97" w14:textId="7266A057" w:rsidR="00100285" w:rsidRPr="0054565C" w:rsidRDefault="00100285" w:rsidP="008C5D8B">
      <w:pPr>
        <w:widowControl w:val="0"/>
        <w:ind w:left="1170" w:hanging="1170"/>
        <w:rPr>
          <w:rFonts w:ascii="Aptos" w:hAnsi="Aptos" w:cstheme="minorHAnsi"/>
        </w:rPr>
      </w:pPr>
      <w:r w:rsidRPr="0054565C">
        <w:rPr>
          <w:rFonts w:ascii="Aptos" w:hAnsi="Aptos" w:cstheme="minorHAnsi"/>
          <w:b/>
          <w:bCs/>
        </w:rPr>
        <w:t>WEBSITE:</w:t>
      </w:r>
      <w:r w:rsidRPr="0054565C">
        <w:rPr>
          <w:rFonts w:ascii="Aptos" w:hAnsi="Aptos" w:cstheme="minorHAnsi"/>
        </w:rPr>
        <w:t xml:space="preserve"> </w:t>
      </w:r>
      <w:r w:rsidR="000525C7">
        <w:rPr>
          <w:rFonts w:ascii="Aptos" w:hAnsi="Aptos" w:cstheme="minorHAnsi"/>
        </w:rPr>
        <w:t>N/A</w:t>
      </w:r>
    </w:p>
    <w:p w14:paraId="590D00B2" w14:textId="77777777" w:rsidR="00100285" w:rsidRPr="0054565C" w:rsidRDefault="00100285" w:rsidP="008C5D8B">
      <w:pPr>
        <w:widowControl w:val="0"/>
        <w:ind w:left="1170"/>
        <w:rPr>
          <w:rFonts w:ascii="Aptos" w:hAnsi="Aptos" w:cstheme="minorHAnsi"/>
        </w:rPr>
      </w:pPr>
    </w:p>
    <w:p w14:paraId="62E09BA2" w14:textId="3BC30699" w:rsidR="00A36752" w:rsidRPr="0054565C" w:rsidRDefault="00100285" w:rsidP="008C5D8B">
      <w:pPr>
        <w:widowControl w:val="0"/>
        <w:ind w:left="1260" w:hanging="1260"/>
        <w:rPr>
          <w:rFonts w:ascii="Aptos" w:hAnsi="Aptos" w:cstheme="minorHAnsi"/>
        </w:rPr>
      </w:pPr>
      <w:r w:rsidRPr="0054565C">
        <w:rPr>
          <w:rFonts w:ascii="Aptos" w:hAnsi="Aptos" w:cstheme="minorHAnsi"/>
          <w:b/>
          <w:bCs/>
        </w:rPr>
        <w:t>CONTACT:</w:t>
      </w:r>
      <w:r w:rsidRPr="0054565C">
        <w:rPr>
          <w:rFonts w:ascii="Aptos" w:hAnsi="Aptos" w:cstheme="minorHAnsi"/>
        </w:rPr>
        <w:t xml:space="preserve"> </w:t>
      </w:r>
      <w:r w:rsidR="0039379E">
        <w:rPr>
          <w:rFonts w:ascii="Aptos" w:hAnsi="Aptos" w:cstheme="minorHAnsi"/>
        </w:rPr>
        <w:t>Jordan Rasmussen</w:t>
      </w:r>
      <w:r w:rsidRPr="0054565C">
        <w:rPr>
          <w:rFonts w:ascii="Aptos" w:hAnsi="Aptos" w:cstheme="minorHAnsi"/>
        </w:rPr>
        <w:t xml:space="preserve">, </w:t>
      </w:r>
      <w:r w:rsidR="0039379E">
        <w:rPr>
          <w:rFonts w:ascii="Aptos" w:hAnsi="Aptos" w:cstheme="minorHAnsi"/>
        </w:rPr>
        <w:t>program leader</w:t>
      </w:r>
    </w:p>
    <w:p w14:paraId="5DBF7010" w14:textId="77777777" w:rsidR="00A36752" w:rsidRPr="0054565C" w:rsidRDefault="00100285" w:rsidP="008C5D8B">
      <w:pPr>
        <w:widowControl w:val="0"/>
        <w:ind w:left="1260"/>
        <w:rPr>
          <w:rFonts w:ascii="Aptos" w:hAnsi="Aptos" w:cstheme="minorHAnsi"/>
        </w:rPr>
      </w:pPr>
      <w:r w:rsidRPr="0054565C">
        <w:rPr>
          <w:rFonts w:ascii="Aptos" w:hAnsi="Aptos" w:cstheme="minorHAnsi"/>
        </w:rPr>
        <w:t>Rural Prosperity Nebraska</w:t>
      </w:r>
    </w:p>
    <w:p w14:paraId="143B0A54" w14:textId="6F21F209" w:rsidR="00A36752" w:rsidRPr="0054565C" w:rsidRDefault="0039379E" w:rsidP="008C5D8B">
      <w:pPr>
        <w:widowControl w:val="0"/>
        <w:ind w:left="1260"/>
        <w:rPr>
          <w:rFonts w:ascii="Aptos" w:hAnsi="Aptos" w:cstheme="minorHAnsi"/>
        </w:rPr>
      </w:pPr>
      <w:hyperlink r:id="rId6" w:history="1">
        <w:r w:rsidRPr="00D7675E">
          <w:rPr>
            <w:rStyle w:val="Hyperlink"/>
            <w:rFonts w:ascii="Aptos" w:hAnsi="Aptos" w:cstheme="minorHAnsi"/>
          </w:rPr>
          <w:t>jordan.rasmussen@unl.edu</w:t>
        </w:r>
      </w:hyperlink>
    </w:p>
    <w:p w14:paraId="3807FD4D" w14:textId="0D05E070" w:rsidR="00100285" w:rsidRPr="0054565C" w:rsidRDefault="00A36752" w:rsidP="008C5D8B">
      <w:pPr>
        <w:widowControl w:val="0"/>
        <w:ind w:left="1260"/>
        <w:rPr>
          <w:rFonts w:ascii="Aptos" w:hAnsi="Aptos" w:cstheme="minorHAnsi"/>
        </w:rPr>
      </w:pPr>
      <w:r w:rsidRPr="0054565C">
        <w:rPr>
          <w:rFonts w:ascii="Aptos" w:hAnsi="Aptos" w:cstheme="minorHAnsi"/>
        </w:rPr>
        <w:t>402-</w:t>
      </w:r>
      <w:r w:rsidR="0039379E">
        <w:rPr>
          <w:rFonts w:ascii="Aptos" w:hAnsi="Aptos" w:cstheme="minorHAnsi"/>
        </w:rPr>
        <w:t>719-5230</w:t>
      </w:r>
    </w:p>
    <w:p w14:paraId="258D4313" w14:textId="77777777" w:rsidR="00100285" w:rsidRPr="0054565C" w:rsidRDefault="00100285" w:rsidP="00100285">
      <w:pPr>
        <w:widowControl w:val="0"/>
        <w:rPr>
          <w:rFonts w:ascii="Aptos" w:hAnsi="Aptos"/>
        </w:rPr>
      </w:pPr>
    </w:p>
    <w:p w14:paraId="3752EA0C" w14:textId="77777777" w:rsidR="00100285" w:rsidRPr="005E722D" w:rsidRDefault="00A36752" w:rsidP="0054565C">
      <w:pPr>
        <w:widowControl w:val="0"/>
        <w:spacing w:after="240"/>
        <w:rPr>
          <w:rFonts w:ascii="Aptos" w:hAnsi="Aptos"/>
        </w:rPr>
      </w:pPr>
      <w:r w:rsidRPr="005E722D">
        <w:rPr>
          <w:rFonts w:ascii="Aptos" w:hAnsi="Aptos"/>
          <w:noProof/>
        </w:rPr>
        <mc:AlternateContent>
          <mc:Choice Requires="wps">
            <w:drawing>
              <wp:anchor distT="0" distB="0" distL="114300" distR="114300" simplePos="0" relativeHeight="251659264" behindDoc="0" locked="0" layoutInCell="1" allowOverlap="1" wp14:anchorId="50016CC6" wp14:editId="61B6D6E6">
                <wp:simplePos x="0" y="0"/>
                <wp:positionH relativeFrom="column">
                  <wp:posOffset>12700</wp:posOffset>
                </wp:positionH>
                <wp:positionV relativeFrom="paragraph">
                  <wp:posOffset>96520</wp:posOffset>
                </wp:positionV>
                <wp:extent cx="5943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5362BB"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7.6pt" to="469pt,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" strokecolor="black [3213]" strokeweight="1pt">
                <v:stroke joinstyle="miter"/>
              </v:line>
            </w:pict>
          </mc:Fallback>
        </mc:AlternateContent>
      </w:r>
    </w:p>
    <w:p w14:paraId="42DBBDCB" w14:textId="7E42310C" w:rsidR="008902BC" w:rsidRPr="005E722D" w:rsidRDefault="008902BC" w:rsidP="008902BC">
      <w:pPr>
        <w:widowControl w:val="0"/>
        <w:spacing w:after="240"/>
        <w:rPr>
          <w:rFonts w:ascii="Aptos" w:hAnsi="Aptos"/>
        </w:rPr>
      </w:pPr>
      <w:r w:rsidRPr="005E722D">
        <w:rPr>
          <w:rFonts w:ascii="Aptos" w:hAnsi="Aptos"/>
        </w:rPr>
        <w:t>Residents of Niobrara, Neb</w:t>
      </w:r>
      <w:r w:rsidR="00C63279">
        <w:rPr>
          <w:rFonts w:ascii="Aptos" w:hAnsi="Aptos"/>
        </w:rPr>
        <w:t>raska,</w:t>
      </w:r>
      <w:r w:rsidRPr="005E722D">
        <w:rPr>
          <w:rFonts w:ascii="Aptos" w:hAnsi="Aptos"/>
        </w:rPr>
        <w:t xml:space="preserve"> are </w:t>
      </w:r>
      <w:r w:rsidR="000305D9" w:rsidRPr="005E722D">
        <w:rPr>
          <w:rFonts w:ascii="Aptos" w:hAnsi="Aptos"/>
        </w:rPr>
        <w:t xml:space="preserve">well acquainted with </w:t>
      </w:r>
      <w:r w:rsidR="00890621">
        <w:rPr>
          <w:rFonts w:ascii="Aptos" w:hAnsi="Aptos"/>
        </w:rPr>
        <w:t>severe</w:t>
      </w:r>
      <w:r w:rsidR="00BC4390" w:rsidRPr="005E722D">
        <w:rPr>
          <w:rFonts w:ascii="Aptos" w:hAnsi="Aptos"/>
        </w:rPr>
        <w:t xml:space="preserve"> weather. </w:t>
      </w:r>
      <w:r w:rsidR="00890621">
        <w:rPr>
          <w:rFonts w:ascii="Aptos" w:hAnsi="Aptos"/>
        </w:rPr>
        <w:t>A</w:t>
      </w:r>
      <w:r w:rsidR="00BC4390" w:rsidRPr="005E722D">
        <w:rPr>
          <w:rFonts w:ascii="Aptos" w:hAnsi="Aptos"/>
        </w:rPr>
        <w:t xml:space="preserve">t the </w:t>
      </w:r>
      <w:r w:rsidRPr="005E722D">
        <w:rPr>
          <w:rFonts w:ascii="Aptos" w:hAnsi="Aptos"/>
        </w:rPr>
        <w:t xml:space="preserve">confluence of the Niobrara </w:t>
      </w:r>
      <w:r w:rsidR="00BC4390" w:rsidRPr="005E722D">
        <w:rPr>
          <w:rFonts w:ascii="Aptos" w:hAnsi="Aptos"/>
        </w:rPr>
        <w:t xml:space="preserve">and Missouri </w:t>
      </w:r>
      <w:r w:rsidRPr="005E722D">
        <w:rPr>
          <w:rFonts w:ascii="Aptos" w:hAnsi="Aptos"/>
        </w:rPr>
        <w:t>rivers</w:t>
      </w:r>
      <w:r w:rsidR="000305D9" w:rsidRPr="005E722D">
        <w:rPr>
          <w:rFonts w:ascii="Aptos" w:hAnsi="Aptos"/>
        </w:rPr>
        <w:t>, on the border of Nebraska and South Dakota</w:t>
      </w:r>
      <w:r w:rsidRPr="005E722D">
        <w:rPr>
          <w:rFonts w:ascii="Aptos" w:hAnsi="Aptos"/>
        </w:rPr>
        <w:t>, Niobrara</w:t>
      </w:r>
      <w:r w:rsidR="000305D9" w:rsidRPr="005E722D">
        <w:rPr>
          <w:rFonts w:ascii="Aptos" w:hAnsi="Aptos"/>
        </w:rPr>
        <w:t xml:space="preserve"> has experienced </w:t>
      </w:r>
      <w:r w:rsidRPr="005E722D">
        <w:rPr>
          <w:rFonts w:ascii="Aptos" w:hAnsi="Aptos"/>
        </w:rPr>
        <w:t>floods, ice deluges</w:t>
      </w:r>
      <w:r w:rsidR="000305D9" w:rsidRPr="005E722D">
        <w:rPr>
          <w:rFonts w:ascii="Aptos" w:hAnsi="Aptos"/>
        </w:rPr>
        <w:t>, hail</w:t>
      </w:r>
      <w:r w:rsidR="00890621">
        <w:rPr>
          <w:rFonts w:ascii="Aptos" w:hAnsi="Aptos"/>
        </w:rPr>
        <w:t>, wind</w:t>
      </w:r>
      <w:r w:rsidR="000305D9" w:rsidRPr="005E722D">
        <w:rPr>
          <w:rFonts w:ascii="Aptos" w:hAnsi="Aptos"/>
        </w:rPr>
        <w:t xml:space="preserve"> and </w:t>
      </w:r>
      <w:r w:rsidRPr="005E722D">
        <w:rPr>
          <w:rFonts w:ascii="Aptos" w:hAnsi="Aptos"/>
        </w:rPr>
        <w:t>bridge collapses</w:t>
      </w:r>
      <w:r w:rsidR="000305D9" w:rsidRPr="005E722D">
        <w:rPr>
          <w:rFonts w:ascii="Aptos" w:hAnsi="Aptos"/>
        </w:rPr>
        <w:t xml:space="preserve">. The city has also </w:t>
      </w:r>
      <w:r w:rsidRPr="005E722D">
        <w:rPr>
          <w:rFonts w:ascii="Aptos" w:hAnsi="Aptos"/>
        </w:rPr>
        <w:t>be</w:t>
      </w:r>
      <w:r w:rsidR="000305D9" w:rsidRPr="005E722D">
        <w:rPr>
          <w:rFonts w:ascii="Aptos" w:hAnsi="Aptos"/>
        </w:rPr>
        <w:t>en</w:t>
      </w:r>
      <w:r w:rsidRPr="005E722D">
        <w:rPr>
          <w:rFonts w:ascii="Aptos" w:hAnsi="Aptos"/>
        </w:rPr>
        <w:t xml:space="preserve"> relocated twice.</w:t>
      </w:r>
      <w:r w:rsidR="000305D9" w:rsidRPr="005E722D">
        <w:rPr>
          <w:rFonts w:ascii="Aptos" w:hAnsi="Aptos"/>
        </w:rPr>
        <w:t xml:space="preserve"> </w:t>
      </w:r>
      <w:r w:rsidRPr="005E722D">
        <w:rPr>
          <w:rFonts w:ascii="Aptos" w:hAnsi="Aptos"/>
        </w:rPr>
        <w:t>The most recent flood in March 2019 washed out the Mormon Canal Bridge along Highway 12, disconnecting Niobrara from many neighboring communities</w:t>
      </w:r>
      <w:r w:rsidR="000305D9" w:rsidRPr="005E722D">
        <w:rPr>
          <w:rFonts w:ascii="Aptos" w:hAnsi="Aptos"/>
        </w:rPr>
        <w:t xml:space="preserve"> until a</w:t>
      </w:r>
      <w:r w:rsidRPr="005E722D">
        <w:rPr>
          <w:rFonts w:ascii="Aptos" w:hAnsi="Aptos"/>
        </w:rPr>
        <w:t xml:space="preserve"> </w:t>
      </w:r>
      <w:proofErr w:type="spellStart"/>
      <w:r w:rsidRPr="005E722D">
        <w:rPr>
          <w:rFonts w:ascii="Aptos" w:hAnsi="Aptos"/>
        </w:rPr>
        <w:t>permenant</w:t>
      </w:r>
      <w:proofErr w:type="spellEnd"/>
      <w:r w:rsidRPr="005E722D">
        <w:rPr>
          <w:rFonts w:ascii="Aptos" w:hAnsi="Aptos"/>
        </w:rPr>
        <w:t xml:space="preserve"> replacement was constructed </w:t>
      </w:r>
      <w:r w:rsidR="000305D9" w:rsidRPr="005E722D">
        <w:rPr>
          <w:rFonts w:ascii="Aptos" w:hAnsi="Aptos"/>
        </w:rPr>
        <w:t xml:space="preserve">in </w:t>
      </w:r>
      <w:r w:rsidRPr="005E722D">
        <w:rPr>
          <w:rFonts w:ascii="Aptos" w:hAnsi="Aptos"/>
        </w:rPr>
        <w:t>Sept</w:t>
      </w:r>
      <w:r w:rsidR="00C63279">
        <w:rPr>
          <w:rFonts w:ascii="Aptos" w:hAnsi="Aptos"/>
        </w:rPr>
        <w:t>ember</w:t>
      </w:r>
      <w:r w:rsidRPr="005E722D">
        <w:rPr>
          <w:rFonts w:ascii="Aptos" w:hAnsi="Aptos"/>
        </w:rPr>
        <w:t xml:space="preserve"> 2020</w:t>
      </w:r>
      <w:r w:rsidR="000305D9" w:rsidRPr="005E722D">
        <w:rPr>
          <w:rFonts w:ascii="Aptos" w:hAnsi="Aptos"/>
        </w:rPr>
        <w:t>.</w:t>
      </w:r>
    </w:p>
    <w:p w14:paraId="5204A228" w14:textId="5524BACD" w:rsidR="000305D9" w:rsidRPr="005E722D" w:rsidRDefault="000305D9" w:rsidP="005E722D">
      <w:pPr>
        <w:widowControl w:val="0"/>
        <w:spacing w:after="240"/>
        <w:rPr>
          <w:rFonts w:ascii="Aptos" w:hAnsi="Aptos"/>
        </w:rPr>
      </w:pPr>
      <w:r>
        <w:rPr>
          <w:rFonts w:ascii="Aptos" w:hAnsi="Aptos"/>
        </w:rPr>
        <w:t xml:space="preserve">While </w:t>
      </w:r>
      <w:proofErr w:type="spellStart"/>
      <w:r>
        <w:rPr>
          <w:rFonts w:ascii="Aptos" w:hAnsi="Aptos"/>
        </w:rPr>
        <w:t>Niobrarans</w:t>
      </w:r>
      <w:proofErr w:type="spellEnd"/>
      <w:r>
        <w:rPr>
          <w:rFonts w:ascii="Aptos" w:hAnsi="Aptos"/>
        </w:rPr>
        <w:t xml:space="preserve"> know they cannot prevent the next natural disaster, they also know there is something they can do to be better prepared to face it. </w:t>
      </w:r>
      <w:r w:rsidR="00170F62">
        <w:rPr>
          <w:rFonts w:ascii="Aptos" w:hAnsi="Aptos"/>
        </w:rPr>
        <w:t>Enter</w:t>
      </w:r>
      <w:r>
        <w:rPr>
          <w:rFonts w:ascii="Aptos" w:hAnsi="Aptos"/>
        </w:rPr>
        <w:t xml:space="preserve"> the formation of </w:t>
      </w:r>
      <w:r w:rsidR="00890621">
        <w:rPr>
          <w:rFonts w:ascii="Aptos" w:hAnsi="Aptos"/>
        </w:rPr>
        <w:t xml:space="preserve">the </w:t>
      </w:r>
      <w:r w:rsidRPr="005E722D">
        <w:rPr>
          <w:rFonts w:ascii="Aptos" w:hAnsi="Aptos"/>
        </w:rPr>
        <w:t xml:space="preserve">Community Organization </w:t>
      </w:r>
      <w:r w:rsidR="00447CAF" w:rsidRPr="005E722D">
        <w:rPr>
          <w:rFonts w:ascii="Aptos" w:hAnsi="Aptos"/>
        </w:rPr>
        <w:t>Active Disaster (COAD) group.</w:t>
      </w:r>
    </w:p>
    <w:p w14:paraId="485188AD" w14:textId="136E787F" w:rsidR="00447CAF" w:rsidRDefault="00170F62" w:rsidP="005E722D">
      <w:pPr>
        <w:widowControl w:val="0"/>
        <w:spacing w:after="240"/>
        <w:rPr>
          <w:rFonts w:ascii="Aptos" w:hAnsi="Aptos"/>
        </w:rPr>
      </w:pPr>
      <w:r>
        <w:rPr>
          <w:rFonts w:ascii="Aptos" w:hAnsi="Aptos"/>
        </w:rPr>
        <w:t>“</w:t>
      </w:r>
      <w:r w:rsidR="005E722D" w:rsidRPr="005E722D">
        <w:rPr>
          <w:rFonts w:ascii="Aptos" w:hAnsi="Aptos"/>
        </w:rPr>
        <w:t>In the 2019 flood we had, it really was a lot of people pulling together, but there was no set organization at that time,</w:t>
      </w:r>
      <w:r>
        <w:rPr>
          <w:rFonts w:ascii="Aptos" w:hAnsi="Aptos"/>
        </w:rPr>
        <w:t>”</w:t>
      </w:r>
      <w:r w:rsidR="005E722D" w:rsidRPr="005E722D">
        <w:rPr>
          <w:rFonts w:ascii="Aptos" w:hAnsi="Aptos"/>
        </w:rPr>
        <w:t xml:space="preserve"> said Cody Barta, an environmental specialist </w:t>
      </w:r>
      <w:r w:rsidR="00A717CA">
        <w:rPr>
          <w:rFonts w:ascii="Aptos" w:hAnsi="Aptos"/>
        </w:rPr>
        <w:t>for</w:t>
      </w:r>
      <w:r w:rsidR="005E722D" w:rsidRPr="005E722D">
        <w:rPr>
          <w:rFonts w:ascii="Aptos" w:hAnsi="Aptos"/>
        </w:rPr>
        <w:t xml:space="preserve"> the Ponca Tribe</w:t>
      </w:r>
      <w:r w:rsidR="00A717CA">
        <w:rPr>
          <w:rFonts w:ascii="Aptos" w:hAnsi="Aptos"/>
        </w:rPr>
        <w:t xml:space="preserve"> and member of the COAD</w:t>
      </w:r>
      <w:r w:rsidR="005E722D" w:rsidRPr="005E722D">
        <w:rPr>
          <w:rFonts w:ascii="Aptos" w:hAnsi="Aptos"/>
        </w:rPr>
        <w:t xml:space="preserve">. </w:t>
      </w:r>
      <w:r>
        <w:rPr>
          <w:rFonts w:ascii="Aptos" w:hAnsi="Aptos"/>
        </w:rPr>
        <w:t>“</w:t>
      </w:r>
      <w:proofErr w:type="gramStart"/>
      <w:r w:rsidR="005E722D" w:rsidRPr="005E722D">
        <w:rPr>
          <w:rFonts w:ascii="Aptos" w:hAnsi="Aptos"/>
        </w:rPr>
        <w:t>So</w:t>
      </w:r>
      <w:proofErr w:type="gramEnd"/>
      <w:r w:rsidR="005E722D" w:rsidRPr="005E722D">
        <w:rPr>
          <w:rFonts w:ascii="Aptos" w:hAnsi="Aptos"/>
        </w:rPr>
        <w:t xml:space="preserve"> we did get through it, but the idea with the COAD is the next time we have an issue, you know, with power being out or a road being out or </w:t>
      </w:r>
      <w:r w:rsidR="00D873E8">
        <w:rPr>
          <w:rFonts w:ascii="Aptos" w:hAnsi="Aptos"/>
        </w:rPr>
        <w:t xml:space="preserve">[being </w:t>
      </w:r>
      <w:r w:rsidR="005E722D" w:rsidRPr="005E722D">
        <w:rPr>
          <w:rFonts w:ascii="Aptos" w:hAnsi="Aptos"/>
        </w:rPr>
        <w:t>with</w:t>
      </w:r>
      <w:r w:rsidR="00B57480">
        <w:rPr>
          <w:rFonts w:ascii="Aptos" w:hAnsi="Aptos"/>
        </w:rPr>
        <w:t>out</w:t>
      </w:r>
      <w:r w:rsidR="00D873E8">
        <w:rPr>
          <w:rFonts w:ascii="Aptos" w:hAnsi="Aptos"/>
        </w:rPr>
        <w:t>]</w:t>
      </w:r>
      <w:r w:rsidR="005E722D" w:rsidRPr="005E722D">
        <w:rPr>
          <w:rFonts w:ascii="Aptos" w:hAnsi="Aptos"/>
        </w:rPr>
        <w:t xml:space="preserve"> drinking water, that we actually have a system with surrounding communities that would be able to respond.</w:t>
      </w:r>
      <w:r>
        <w:rPr>
          <w:rFonts w:ascii="Aptos" w:hAnsi="Aptos"/>
        </w:rPr>
        <w:t>”</w:t>
      </w:r>
    </w:p>
    <w:p w14:paraId="6307DC30" w14:textId="78ABC7BF" w:rsidR="00D873E8" w:rsidRDefault="00D873E8" w:rsidP="00D873E8">
      <w:pPr>
        <w:pStyle w:val="NormalWeb"/>
        <w:widowControl w:val="0"/>
        <w:rPr>
          <w:rFonts w:ascii="Aptos" w:hAnsi="Aptos"/>
        </w:rPr>
      </w:pPr>
      <w:r>
        <w:rPr>
          <w:rFonts w:ascii="Aptos" w:hAnsi="Aptos"/>
        </w:rPr>
        <w:t xml:space="preserve">The COAD idea was born out of conversations held by a community steering committee to prepare for the next time extreme weather impacts the area. These conversations took place as </w:t>
      </w:r>
      <w:r w:rsidRPr="000E6C88">
        <w:rPr>
          <w:rFonts w:ascii="Aptos" w:hAnsi="Aptos"/>
        </w:rPr>
        <w:t xml:space="preserve">part of a grant from the National Science Foundation and the Established Program </w:t>
      </w:r>
      <w:r w:rsidRPr="000E6C88">
        <w:rPr>
          <w:rFonts w:ascii="Aptos" w:hAnsi="Aptos"/>
        </w:rPr>
        <w:lastRenderedPageBreak/>
        <w:t>to Stimulate Competitive Research</w:t>
      </w:r>
      <w:r>
        <w:rPr>
          <w:rFonts w:ascii="Aptos" w:hAnsi="Aptos"/>
        </w:rPr>
        <w:t xml:space="preserve">. Through this grant, </w:t>
      </w:r>
      <w:r w:rsidRPr="000E6C88">
        <w:rPr>
          <w:rFonts w:ascii="Aptos" w:hAnsi="Aptos"/>
        </w:rPr>
        <w:t xml:space="preserve">educators from Rural Prosperity Nebraska; the Department of Agricultural Leadership, Education and Communication; and the School of Natural Resources teamed </w:t>
      </w:r>
      <w:r w:rsidRPr="00144C75">
        <w:rPr>
          <w:rFonts w:ascii="Aptos" w:hAnsi="Aptos"/>
        </w:rPr>
        <w:t xml:space="preserve">up with researchers from Oklahoma State and Louisiana State universities to study </w:t>
      </w:r>
      <w:r>
        <w:rPr>
          <w:rFonts w:ascii="Aptos" w:hAnsi="Aptos"/>
        </w:rPr>
        <w:t xml:space="preserve">rural </w:t>
      </w:r>
      <w:r w:rsidRPr="00144C75">
        <w:rPr>
          <w:rFonts w:ascii="Aptos" w:hAnsi="Aptos"/>
        </w:rPr>
        <w:t xml:space="preserve">community resilience </w:t>
      </w:r>
      <w:r>
        <w:rPr>
          <w:rFonts w:ascii="Aptos" w:hAnsi="Aptos"/>
        </w:rPr>
        <w:t xml:space="preserve">during </w:t>
      </w:r>
      <w:r w:rsidRPr="00144C75">
        <w:rPr>
          <w:rFonts w:ascii="Aptos" w:hAnsi="Aptos"/>
        </w:rPr>
        <w:t>natural disasters.</w:t>
      </w:r>
    </w:p>
    <w:p w14:paraId="3F970F2E" w14:textId="77777777" w:rsidR="00D873E8" w:rsidRDefault="00D873E8" w:rsidP="00D873E8">
      <w:pPr>
        <w:widowControl w:val="0"/>
        <w:spacing w:after="240"/>
        <w:rPr>
          <w:rFonts w:ascii="Aptos" w:hAnsi="Aptos"/>
        </w:rPr>
      </w:pPr>
      <w:r>
        <w:rPr>
          <w:rFonts w:ascii="Aptos" w:hAnsi="Aptos"/>
        </w:rPr>
        <w:t xml:space="preserve">Niobrara was selected as Nebraska’s representative community due to its history of severe weather and climate struggles, as well as current issues with increased sedimentation from the Niobrara River. Approximately 50% of the sediment that flows through the Missouri River comes from the Niobrara. As sediment builds up, the risk of flooding, rising water tables, and the destruction of both </w:t>
      </w:r>
      <w:proofErr w:type="gramStart"/>
      <w:r>
        <w:rPr>
          <w:rFonts w:ascii="Aptos" w:hAnsi="Aptos"/>
        </w:rPr>
        <w:t>farm land</w:t>
      </w:r>
      <w:proofErr w:type="gramEnd"/>
      <w:r>
        <w:rPr>
          <w:rFonts w:ascii="Aptos" w:hAnsi="Aptos"/>
        </w:rPr>
        <w:t xml:space="preserve"> and tourism areas (a major source of income for the county) becomes increasingly problematic.</w:t>
      </w:r>
    </w:p>
    <w:p w14:paraId="4997E3B8" w14:textId="53316B0F" w:rsidR="00D873E8" w:rsidRDefault="00D873E8" w:rsidP="005E722D">
      <w:pPr>
        <w:widowControl w:val="0"/>
        <w:spacing w:after="240"/>
        <w:rPr>
          <w:rFonts w:ascii="Aptos" w:hAnsi="Aptos"/>
        </w:rPr>
      </w:pPr>
      <w:r>
        <w:rPr>
          <w:rFonts w:ascii="Aptos" w:hAnsi="Aptos"/>
        </w:rPr>
        <w:t xml:space="preserve">One example is the boat dock where </w:t>
      </w:r>
      <w:proofErr w:type="spellStart"/>
      <w:r w:rsidR="00451C96">
        <w:rPr>
          <w:rFonts w:ascii="Aptos" w:hAnsi="Aptos"/>
        </w:rPr>
        <w:t>Niobrarans</w:t>
      </w:r>
      <w:proofErr w:type="spellEnd"/>
      <w:r w:rsidR="00451C96">
        <w:rPr>
          <w:rFonts w:ascii="Aptos" w:hAnsi="Aptos"/>
        </w:rPr>
        <w:t xml:space="preserve"> </w:t>
      </w:r>
      <w:r>
        <w:rPr>
          <w:rFonts w:ascii="Aptos" w:hAnsi="Aptos"/>
        </w:rPr>
        <w:t xml:space="preserve">access the river, said Rasmussen. Where the old boat dock used to be is now in the middle of the river. This </w:t>
      </w:r>
      <w:r w:rsidR="00451C96">
        <w:rPr>
          <w:rFonts w:ascii="Aptos" w:hAnsi="Aptos"/>
        </w:rPr>
        <w:t xml:space="preserve">shows </w:t>
      </w:r>
      <w:r>
        <w:rPr>
          <w:rFonts w:ascii="Aptos" w:hAnsi="Aptos"/>
        </w:rPr>
        <w:t>how rural areas change and how focusing on rural resilience helps residents navigate these changes.</w:t>
      </w:r>
    </w:p>
    <w:p w14:paraId="1178ABB9" w14:textId="175D77A1" w:rsidR="00D347BB" w:rsidRDefault="00D347BB" w:rsidP="00D347BB">
      <w:pPr>
        <w:pStyle w:val="NormalWeb"/>
        <w:widowControl w:val="0"/>
        <w:rPr>
          <w:rFonts w:ascii="Aptos" w:hAnsi="Aptos"/>
        </w:rPr>
      </w:pPr>
      <w:r>
        <w:rPr>
          <w:rFonts w:ascii="Aptos" w:hAnsi="Aptos"/>
        </w:rPr>
        <w:t xml:space="preserve">To compile information for the COAD, the steering committee worked with Mary Emery, director of Rural Prosperity Nebraska, and Raquel Taylor, </w:t>
      </w:r>
      <w:r w:rsidRPr="00144C75">
        <w:rPr>
          <w:rFonts w:ascii="Aptos" w:hAnsi="Aptos"/>
        </w:rPr>
        <w:t>a postdoctoral research associate in the ALEC department</w:t>
      </w:r>
      <w:r>
        <w:rPr>
          <w:rFonts w:ascii="Aptos" w:hAnsi="Aptos"/>
        </w:rPr>
        <w:t>, and two college-age residents from Niobrara. Together they created and distributed a survey that recorded individuals’ potential needs, and the resources and/or skills they might have available to aid with disaster relief.</w:t>
      </w:r>
    </w:p>
    <w:p w14:paraId="3FEC666C" w14:textId="08F725EC" w:rsidR="007F67B0" w:rsidRPr="00451C96" w:rsidRDefault="007F67B0" w:rsidP="007F67B0">
      <w:pPr>
        <w:spacing w:after="240"/>
        <w:rPr>
          <w:rFonts w:ascii="Aptos" w:hAnsi="Aptos" w:cs="Calibri"/>
          <w:color w:val="000000"/>
        </w:rPr>
      </w:pPr>
      <w:r>
        <w:rPr>
          <w:rFonts w:ascii="Aptos" w:hAnsi="Aptos" w:cs="Calibri"/>
          <w:color w:val="000000"/>
        </w:rPr>
        <w:t xml:space="preserve">In addition, </w:t>
      </w:r>
      <w:r w:rsidRPr="00451C96">
        <w:rPr>
          <w:rFonts w:ascii="Aptos" w:hAnsi="Aptos" w:cs="Calibri"/>
          <w:color w:val="000000"/>
        </w:rPr>
        <w:t xml:space="preserve">Soni Cochran, Nebraska Extension's </w:t>
      </w:r>
      <w:r>
        <w:rPr>
          <w:rFonts w:ascii="Aptos" w:hAnsi="Aptos" w:cs="Calibri"/>
          <w:color w:val="000000"/>
        </w:rPr>
        <w:t>d</w:t>
      </w:r>
      <w:r w:rsidRPr="00451C96">
        <w:rPr>
          <w:rFonts w:ascii="Aptos" w:hAnsi="Aptos" w:cs="Calibri"/>
          <w:color w:val="000000"/>
        </w:rPr>
        <w:t xml:space="preserve">isaster </w:t>
      </w:r>
      <w:r>
        <w:rPr>
          <w:rFonts w:ascii="Aptos" w:hAnsi="Aptos" w:cs="Calibri"/>
          <w:color w:val="000000"/>
        </w:rPr>
        <w:t>e</w:t>
      </w:r>
      <w:r w:rsidRPr="00451C96">
        <w:rPr>
          <w:rFonts w:ascii="Aptos" w:hAnsi="Aptos" w:cs="Calibri"/>
          <w:color w:val="000000"/>
        </w:rPr>
        <w:t xml:space="preserve">ducation </w:t>
      </w:r>
      <w:r>
        <w:rPr>
          <w:rFonts w:ascii="Aptos" w:hAnsi="Aptos" w:cs="Calibri"/>
          <w:color w:val="000000"/>
        </w:rPr>
        <w:t>c</w:t>
      </w:r>
      <w:r w:rsidRPr="00451C96">
        <w:rPr>
          <w:rFonts w:ascii="Aptos" w:hAnsi="Aptos" w:cs="Calibri"/>
          <w:color w:val="000000"/>
        </w:rPr>
        <w:t>oordinator</w:t>
      </w:r>
      <w:r>
        <w:rPr>
          <w:rFonts w:ascii="Aptos" w:hAnsi="Aptos" w:cs="Calibri"/>
          <w:color w:val="000000"/>
        </w:rPr>
        <w:t>,</w:t>
      </w:r>
      <w:r w:rsidRPr="00451C96">
        <w:rPr>
          <w:rFonts w:ascii="Aptos" w:hAnsi="Aptos" w:cs="Calibri"/>
          <w:color w:val="000000"/>
        </w:rPr>
        <w:t xml:space="preserve"> </w:t>
      </w:r>
      <w:r>
        <w:rPr>
          <w:rFonts w:ascii="Aptos" w:hAnsi="Aptos" w:cs="Calibri"/>
          <w:color w:val="000000"/>
        </w:rPr>
        <w:t xml:space="preserve">shared the </w:t>
      </w:r>
      <w:hyperlink r:id="rId7" w:history="1">
        <w:r w:rsidRPr="007F67B0">
          <w:rPr>
            <w:rStyle w:val="Hyperlink"/>
            <w:rFonts w:ascii="Aptos" w:hAnsi="Aptos" w:cs="Calibri"/>
          </w:rPr>
          <w:t>EDEN COAD manual</w:t>
        </w:r>
      </w:hyperlink>
      <w:r w:rsidRPr="00451C96">
        <w:rPr>
          <w:rStyle w:val="apple-converted-space"/>
          <w:rFonts w:ascii="Aptos" w:hAnsi="Aptos" w:cs="Calibri"/>
          <w:color w:val="000000"/>
        </w:rPr>
        <w:t> </w:t>
      </w:r>
      <w:r>
        <w:rPr>
          <w:rStyle w:val="apple-converted-space"/>
          <w:rFonts w:ascii="Aptos" w:hAnsi="Aptos" w:cs="Calibri"/>
          <w:color w:val="000000"/>
        </w:rPr>
        <w:t xml:space="preserve">with the committee and </w:t>
      </w:r>
      <w:r w:rsidRPr="00451C96">
        <w:rPr>
          <w:rFonts w:ascii="Aptos" w:hAnsi="Aptos" w:cs="Calibri"/>
          <w:color w:val="000000"/>
        </w:rPr>
        <w:t>connect</w:t>
      </w:r>
      <w:r>
        <w:rPr>
          <w:rFonts w:ascii="Aptos" w:hAnsi="Aptos" w:cs="Calibri"/>
          <w:color w:val="000000"/>
        </w:rPr>
        <w:t>ed</w:t>
      </w:r>
      <w:r w:rsidRPr="00451C96">
        <w:rPr>
          <w:rFonts w:ascii="Aptos" w:hAnsi="Aptos" w:cs="Calibri"/>
          <w:color w:val="000000"/>
        </w:rPr>
        <w:t xml:space="preserve"> </w:t>
      </w:r>
      <w:r>
        <w:rPr>
          <w:rFonts w:ascii="Aptos" w:hAnsi="Aptos" w:cs="Calibri"/>
          <w:color w:val="000000"/>
        </w:rPr>
        <w:t xml:space="preserve">them </w:t>
      </w:r>
      <w:r w:rsidRPr="00451C96">
        <w:rPr>
          <w:rFonts w:ascii="Aptos" w:hAnsi="Aptos" w:cs="Calibri"/>
          <w:color w:val="000000"/>
        </w:rPr>
        <w:t xml:space="preserve">with the </w:t>
      </w:r>
      <w:r>
        <w:rPr>
          <w:rFonts w:ascii="Aptos" w:hAnsi="Aptos" w:cs="Calibri"/>
          <w:color w:val="000000"/>
        </w:rPr>
        <w:t>e</w:t>
      </w:r>
      <w:r w:rsidRPr="00451C96">
        <w:rPr>
          <w:rFonts w:ascii="Aptos" w:hAnsi="Aptos" w:cs="Calibri"/>
          <w:color w:val="000000"/>
        </w:rPr>
        <w:t xml:space="preserve">mergency </w:t>
      </w:r>
      <w:r>
        <w:rPr>
          <w:rFonts w:ascii="Aptos" w:hAnsi="Aptos" w:cs="Calibri"/>
          <w:color w:val="000000"/>
        </w:rPr>
        <w:t>m</w:t>
      </w:r>
      <w:r w:rsidRPr="00451C96">
        <w:rPr>
          <w:rFonts w:ascii="Aptos" w:hAnsi="Aptos" w:cs="Calibri"/>
          <w:color w:val="000000"/>
        </w:rPr>
        <w:t xml:space="preserve">anager in Scotts Bluff County, who </w:t>
      </w:r>
      <w:r>
        <w:rPr>
          <w:rFonts w:ascii="Aptos" w:hAnsi="Aptos" w:cs="Calibri"/>
          <w:color w:val="000000"/>
        </w:rPr>
        <w:t xml:space="preserve">walked them through </w:t>
      </w:r>
      <w:r w:rsidRPr="00451C96">
        <w:rPr>
          <w:rFonts w:ascii="Aptos" w:hAnsi="Aptos" w:cs="Calibri"/>
          <w:color w:val="000000"/>
        </w:rPr>
        <w:t>how to continue to engage a COAD group when not navigating disaster event.</w:t>
      </w:r>
    </w:p>
    <w:p w14:paraId="4E9186C7" w14:textId="3011A899" w:rsidR="007F67B0" w:rsidRPr="007F67B0" w:rsidRDefault="007F67B0" w:rsidP="007F67B0">
      <w:pPr>
        <w:spacing w:after="240"/>
        <w:rPr>
          <w:rFonts w:ascii="Aptos" w:hAnsi="Aptos" w:cs="Calibri"/>
          <w:color w:val="000000"/>
        </w:rPr>
      </w:pPr>
      <w:r>
        <w:rPr>
          <w:rFonts w:ascii="Aptos" w:hAnsi="Aptos" w:cs="Calibri"/>
          <w:color w:val="000000"/>
        </w:rPr>
        <w:t>“</w:t>
      </w:r>
      <w:r w:rsidRPr="00451C96">
        <w:rPr>
          <w:rFonts w:ascii="Aptos" w:hAnsi="Aptos" w:cs="Calibri"/>
          <w:color w:val="000000"/>
        </w:rPr>
        <w:t xml:space="preserve">Using these resources, along with a community survey developed by RPN in collaboration with the village, Niobrara has started to create the foundation of </w:t>
      </w:r>
      <w:r w:rsidR="00A533B3">
        <w:rPr>
          <w:rFonts w:ascii="Aptos" w:hAnsi="Aptos" w:cs="Calibri"/>
          <w:color w:val="000000"/>
        </w:rPr>
        <w:t xml:space="preserve">a </w:t>
      </w:r>
      <w:r w:rsidRPr="00451C96">
        <w:rPr>
          <w:rFonts w:ascii="Aptos" w:hAnsi="Aptos" w:cs="Calibri"/>
          <w:color w:val="000000"/>
        </w:rPr>
        <w:t>COAD that works for this community of 363</w:t>
      </w:r>
      <w:r w:rsidR="00A533B3">
        <w:rPr>
          <w:rFonts w:ascii="Aptos" w:hAnsi="Aptos" w:cs="Calibri"/>
          <w:color w:val="000000"/>
        </w:rPr>
        <w:t>,” said Rasmussen.</w:t>
      </w:r>
      <w:r w:rsidRPr="00451C96">
        <w:rPr>
          <w:rFonts w:ascii="Aptos" w:hAnsi="Aptos" w:cs="Calibri"/>
          <w:color w:val="000000"/>
        </w:rPr>
        <w:t xml:space="preserve"> </w:t>
      </w:r>
      <w:r w:rsidR="00A533B3">
        <w:rPr>
          <w:rFonts w:ascii="Aptos" w:hAnsi="Aptos" w:cs="Calibri"/>
          <w:color w:val="000000"/>
        </w:rPr>
        <w:t>“</w:t>
      </w:r>
      <w:r w:rsidRPr="00451C96">
        <w:rPr>
          <w:rFonts w:ascii="Aptos" w:hAnsi="Aptos" w:cs="Calibri"/>
          <w:color w:val="000000"/>
        </w:rPr>
        <w:t>It may not look like what was outlined in the official COAD manual or the plan developed in Scotts Bluff County, but they now have a better, more resilient place to start from when the next extreme event occurs.</w:t>
      </w:r>
      <w:r w:rsidR="00A533B3">
        <w:rPr>
          <w:rFonts w:ascii="Aptos" w:hAnsi="Aptos" w:cs="Calibri"/>
          <w:color w:val="000000"/>
        </w:rPr>
        <w:t>”</w:t>
      </w:r>
    </w:p>
    <w:p w14:paraId="6E503F56" w14:textId="61C8A7CA" w:rsidR="00D347BB" w:rsidRDefault="002064F6" w:rsidP="005E722D">
      <w:pPr>
        <w:widowControl w:val="0"/>
        <w:spacing w:after="240"/>
        <w:rPr>
          <w:rFonts w:ascii="Aptos" w:hAnsi="Aptos"/>
        </w:rPr>
      </w:pPr>
      <w:r>
        <w:rPr>
          <w:rFonts w:ascii="Aptos" w:hAnsi="Aptos"/>
        </w:rPr>
        <w:t>Essentially</w:t>
      </w:r>
      <w:r w:rsidR="005E722D">
        <w:rPr>
          <w:rFonts w:ascii="Aptos" w:hAnsi="Aptos"/>
        </w:rPr>
        <w:t xml:space="preserve"> </w:t>
      </w:r>
      <w:r w:rsidR="00D347BB">
        <w:rPr>
          <w:rFonts w:ascii="Aptos" w:hAnsi="Aptos"/>
        </w:rPr>
        <w:t xml:space="preserve">the </w:t>
      </w:r>
      <w:r w:rsidR="005E722D">
        <w:rPr>
          <w:rFonts w:ascii="Aptos" w:hAnsi="Aptos"/>
        </w:rPr>
        <w:t xml:space="preserve">COAD </w:t>
      </w:r>
      <w:r>
        <w:rPr>
          <w:rFonts w:ascii="Aptos" w:hAnsi="Aptos"/>
        </w:rPr>
        <w:t>has a two-part structure</w:t>
      </w:r>
      <w:r w:rsidR="00D347BB">
        <w:rPr>
          <w:rFonts w:ascii="Aptos" w:hAnsi="Aptos"/>
        </w:rPr>
        <w:t>:</w:t>
      </w:r>
    </w:p>
    <w:p w14:paraId="0216A4BE" w14:textId="179ACADE" w:rsidR="002064F6" w:rsidRPr="00BF266C" w:rsidRDefault="00A717CA" w:rsidP="005E722D">
      <w:pPr>
        <w:widowControl w:val="0"/>
        <w:spacing w:after="240"/>
        <w:rPr>
          <w:rFonts w:ascii="Aptos" w:hAnsi="Aptos"/>
        </w:rPr>
      </w:pPr>
      <w:r>
        <w:rPr>
          <w:rFonts w:ascii="Aptos" w:hAnsi="Aptos"/>
        </w:rPr>
        <w:t>F</w:t>
      </w:r>
      <w:r w:rsidR="002064F6">
        <w:rPr>
          <w:rFonts w:ascii="Aptos" w:hAnsi="Aptos"/>
        </w:rPr>
        <w:t xml:space="preserve">irst is </w:t>
      </w:r>
      <w:r w:rsidR="005E722D">
        <w:rPr>
          <w:rFonts w:ascii="Aptos" w:hAnsi="Aptos"/>
        </w:rPr>
        <w:t xml:space="preserve">a database of resources that can be utilized when extreme weather or </w:t>
      </w:r>
      <w:r w:rsidR="00890621">
        <w:rPr>
          <w:rFonts w:ascii="Aptos" w:hAnsi="Aptos"/>
        </w:rPr>
        <w:t xml:space="preserve">a </w:t>
      </w:r>
      <w:r w:rsidR="005E722D">
        <w:rPr>
          <w:rFonts w:ascii="Aptos" w:hAnsi="Aptos"/>
        </w:rPr>
        <w:t>natural disaster impact</w:t>
      </w:r>
      <w:r w:rsidR="00890621">
        <w:rPr>
          <w:rFonts w:ascii="Aptos" w:hAnsi="Aptos"/>
        </w:rPr>
        <w:t>s</w:t>
      </w:r>
      <w:r w:rsidR="005E722D">
        <w:rPr>
          <w:rFonts w:ascii="Aptos" w:hAnsi="Aptos"/>
        </w:rPr>
        <w:t xml:space="preserve"> the local area. These resources range from </w:t>
      </w:r>
      <w:r w:rsidR="002064F6">
        <w:rPr>
          <w:rFonts w:ascii="Aptos" w:hAnsi="Aptos"/>
        </w:rPr>
        <w:t xml:space="preserve">equipment </w:t>
      </w:r>
      <w:r w:rsidR="00170F62">
        <w:rPr>
          <w:rFonts w:ascii="Aptos" w:hAnsi="Aptos"/>
        </w:rPr>
        <w:t xml:space="preserve">availability </w:t>
      </w:r>
      <w:r w:rsidR="002064F6">
        <w:rPr>
          <w:rFonts w:ascii="Aptos" w:hAnsi="Aptos"/>
        </w:rPr>
        <w:t>to skillset availability</w:t>
      </w:r>
      <w:r w:rsidR="002064F6" w:rsidRPr="00BF266C">
        <w:rPr>
          <w:rFonts w:ascii="Aptos" w:hAnsi="Aptos"/>
        </w:rPr>
        <w:t>.</w:t>
      </w:r>
    </w:p>
    <w:p w14:paraId="55C960AE" w14:textId="190A5A49" w:rsidR="00BF266C" w:rsidRPr="00BF266C" w:rsidRDefault="00F241F4" w:rsidP="005E722D">
      <w:pPr>
        <w:widowControl w:val="0"/>
        <w:spacing w:after="240"/>
        <w:rPr>
          <w:rFonts w:ascii="Aptos" w:hAnsi="Aptos"/>
        </w:rPr>
      </w:pPr>
      <w:r w:rsidRPr="00BF266C">
        <w:rPr>
          <w:rFonts w:ascii="Aptos" w:hAnsi="Aptos"/>
        </w:rPr>
        <w:t>Mona Weatherwax, Niobrara</w:t>
      </w:r>
      <w:r w:rsidR="00170F62">
        <w:rPr>
          <w:rFonts w:ascii="Aptos" w:hAnsi="Aptos"/>
        </w:rPr>
        <w:t>’</w:t>
      </w:r>
      <w:r w:rsidRPr="00BF266C">
        <w:rPr>
          <w:rFonts w:ascii="Aptos" w:hAnsi="Aptos"/>
        </w:rPr>
        <w:t xml:space="preserve">s village clerk, </w:t>
      </w:r>
      <w:r w:rsidR="00BF266C" w:rsidRPr="00BF266C">
        <w:rPr>
          <w:rFonts w:ascii="Aptos" w:hAnsi="Aptos"/>
        </w:rPr>
        <w:t xml:space="preserve">said, </w:t>
      </w:r>
      <w:r w:rsidR="00170F62">
        <w:rPr>
          <w:rFonts w:ascii="Aptos" w:hAnsi="Aptos"/>
        </w:rPr>
        <w:t>“</w:t>
      </w:r>
      <w:r w:rsidR="00BF266C" w:rsidRPr="00BF266C">
        <w:rPr>
          <w:rFonts w:ascii="Aptos" w:hAnsi="Aptos"/>
        </w:rPr>
        <w:t xml:space="preserve">We put together community assets as to what different people may have as talents or skills. Could you operate heavy equipment? Do you own a chainsaw? Could you come in and help with tree cleanup? Are you able to come and check on your elderly neighbors. </w:t>
      </w:r>
      <w:proofErr w:type="gramStart"/>
      <w:r w:rsidR="00BF266C" w:rsidRPr="00BF266C">
        <w:rPr>
          <w:rFonts w:ascii="Aptos" w:hAnsi="Aptos"/>
        </w:rPr>
        <w:t>So</w:t>
      </w:r>
      <w:proofErr w:type="gramEnd"/>
      <w:r w:rsidR="00BF266C" w:rsidRPr="00BF266C">
        <w:rPr>
          <w:rFonts w:ascii="Aptos" w:hAnsi="Aptos"/>
        </w:rPr>
        <w:t xml:space="preserve"> it</w:t>
      </w:r>
      <w:r w:rsidR="00170F62">
        <w:rPr>
          <w:rFonts w:ascii="Aptos" w:hAnsi="Aptos"/>
        </w:rPr>
        <w:t>’</w:t>
      </w:r>
      <w:r w:rsidR="00BF266C" w:rsidRPr="00BF266C">
        <w:rPr>
          <w:rFonts w:ascii="Aptos" w:hAnsi="Aptos"/>
        </w:rPr>
        <w:t>s all of Niobrara.</w:t>
      </w:r>
      <w:r w:rsidR="00170F62">
        <w:rPr>
          <w:rFonts w:ascii="Aptos" w:hAnsi="Aptos"/>
        </w:rPr>
        <w:t>”</w:t>
      </w:r>
    </w:p>
    <w:p w14:paraId="0E7130B2" w14:textId="4A616FD2" w:rsidR="00F241F4" w:rsidRDefault="00BF266C" w:rsidP="005E722D">
      <w:pPr>
        <w:widowControl w:val="0"/>
        <w:spacing w:after="240"/>
        <w:rPr>
          <w:rFonts w:ascii="Aptos" w:hAnsi="Aptos"/>
        </w:rPr>
      </w:pPr>
      <w:r>
        <w:rPr>
          <w:rFonts w:ascii="Aptos" w:hAnsi="Aptos"/>
        </w:rPr>
        <w:t xml:space="preserve">Weatherwax </w:t>
      </w:r>
      <w:r w:rsidR="00F241F4" w:rsidRPr="00BF266C">
        <w:rPr>
          <w:rFonts w:ascii="Aptos" w:hAnsi="Aptos"/>
        </w:rPr>
        <w:t>recalled that during the 2019 flood, the water pressure dropped so</w:t>
      </w:r>
      <w:r w:rsidR="00F241F4">
        <w:rPr>
          <w:rFonts w:ascii="Aptos" w:hAnsi="Aptos"/>
        </w:rPr>
        <w:t xml:space="preserve"> low that </w:t>
      </w:r>
      <w:r w:rsidR="00F241F4">
        <w:rPr>
          <w:rFonts w:ascii="Aptos" w:hAnsi="Aptos"/>
        </w:rPr>
        <w:lastRenderedPageBreak/>
        <w:t xml:space="preserve">water was not reaching the water tower, limiting clean water to </w:t>
      </w:r>
      <w:proofErr w:type="spellStart"/>
      <w:r w:rsidR="00F241F4">
        <w:rPr>
          <w:rFonts w:ascii="Aptos" w:hAnsi="Aptos"/>
        </w:rPr>
        <w:t>Niobrarans</w:t>
      </w:r>
      <w:proofErr w:type="spellEnd"/>
      <w:r w:rsidR="00F241F4">
        <w:rPr>
          <w:rFonts w:ascii="Aptos" w:hAnsi="Aptos"/>
        </w:rPr>
        <w:t>. Two locals drove around the county collecting firehoses, attached the hoses together for a quarter of a mile between the main well and the water tower, and flushed system back online, providing clean water throughout the town.</w:t>
      </w:r>
    </w:p>
    <w:p w14:paraId="32DC4AE8" w14:textId="0C9B921D" w:rsidR="00BF266C" w:rsidRPr="008364B8" w:rsidRDefault="00BF266C" w:rsidP="005E722D">
      <w:pPr>
        <w:widowControl w:val="0"/>
        <w:spacing w:after="240"/>
        <w:rPr>
          <w:rFonts w:ascii="Aptos" w:hAnsi="Aptos"/>
        </w:rPr>
      </w:pPr>
      <w:r>
        <w:rPr>
          <w:rFonts w:ascii="Aptos" w:hAnsi="Aptos"/>
        </w:rPr>
        <w:t xml:space="preserve">Knowing who </w:t>
      </w:r>
      <w:r w:rsidRPr="008364B8">
        <w:rPr>
          <w:rFonts w:ascii="Aptos" w:hAnsi="Aptos"/>
        </w:rPr>
        <w:t xml:space="preserve">knows how to handle what kinds of situations </w:t>
      </w:r>
      <w:r w:rsidR="00170F62">
        <w:rPr>
          <w:rFonts w:ascii="Aptos" w:hAnsi="Aptos"/>
        </w:rPr>
        <w:t xml:space="preserve">can </w:t>
      </w:r>
      <w:r w:rsidRPr="008364B8">
        <w:rPr>
          <w:rFonts w:ascii="Aptos" w:hAnsi="Aptos"/>
        </w:rPr>
        <w:t>make a big difference in how devastating</w:t>
      </w:r>
      <w:r w:rsidR="00170F62">
        <w:rPr>
          <w:rFonts w:ascii="Aptos" w:hAnsi="Aptos"/>
        </w:rPr>
        <w:t>ly</w:t>
      </w:r>
      <w:r w:rsidRPr="008364B8">
        <w:rPr>
          <w:rFonts w:ascii="Aptos" w:hAnsi="Aptos"/>
        </w:rPr>
        <w:t xml:space="preserve"> disasters </w:t>
      </w:r>
      <w:r w:rsidR="00503DE7">
        <w:rPr>
          <w:rFonts w:ascii="Aptos" w:hAnsi="Aptos"/>
        </w:rPr>
        <w:t xml:space="preserve">could impact </w:t>
      </w:r>
      <w:r w:rsidRPr="008364B8">
        <w:rPr>
          <w:rFonts w:ascii="Aptos" w:hAnsi="Aptos"/>
        </w:rPr>
        <w:t>the local</w:t>
      </w:r>
      <w:r w:rsidR="008364B8" w:rsidRPr="008364B8">
        <w:rPr>
          <w:rFonts w:ascii="Aptos" w:hAnsi="Aptos"/>
        </w:rPr>
        <w:t>s</w:t>
      </w:r>
      <w:r w:rsidR="00503DE7">
        <w:rPr>
          <w:rFonts w:ascii="Aptos" w:hAnsi="Aptos"/>
        </w:rPr>
        <w:t xml:space="preserve"> and access to </w:t>
      </w:r>
      <w:proofErr w:type="gramStart"/>
      <w:r w:rsidR="00503DE7">
        <w:rPr>
          <w:rFonts w:ascii="Aptos" w:hAnsi="Aptos"/>
        </w:rPr>
        <w:t>basic necessities</w:t>
      </w:r>
      <w:proofErr w:type="gramEnd"/>
      <w:r w:rsidR="008364B8" w:rsidRPr="008364B8">
        <w:rPr>
          <w:rFonts w:ascii="Aptos" w:hAnsi="Aptos"/>
        </w:rPr>
        <w:t>.</w:t>
      </w:r>
    </w:p>
    <w:p w14:paraId="19C671F7" w14:textId="67EC6715" w:rsidR="00890621" w:rsidRDefault="00BF266C" w:rsidP="00A717CA">
      <w:pPr>
        <w:widowControl w:val="0"/>
        <w:spacing w:after="240"/>
        <w:rPr>
          <w:rFonts w:ascii="Aptos" w:hAnsi="Aptos"/>
        </w:rPr>
      </w:pPr>
      <w:r>
        <w:rPr>
          <w:rFonts w:ascii="Aptos" w:hAnsi="Aptos"/>
        </w:rPr>
        <w:t xml:space="preserve">The second piece of the </w:t>
      </w:r>
      <w:r w:rsidR="002064F6">
        <w:rPr>
          <w:rFonts w:ascii="Aptos" w:hAnsi="Aptos"/>
        </w:rPr>
        <w:t xml:space="preserve">database </w:t>
      </w:r>
      <w:r w:rsidR="00890621">
        <w:rPr>
          <w:rFonts w:ascii="Aptos" w:hAnsi="Aptos"/>
        </w:rPr>
        <w:t xml:space="preserve">includes </w:t>
      </w:r>
      <w:r w:rsidR="00AB4F16">
        <w:rPr>
          <w:rFonts w:ascii="Aptos" w:hAnsi="Aptos"/>
        </w:rPr>
        <w:t xml:space="preserve">a </w:t>
      </w:r>
      <w:r w:rsidR="00890621">
        <w:rPr>
          <w:rFonts w:ascii="Aptos" w:hAnsi="Aptos"/>
        </w:rPr>
        <w:t xml:space="preserve">contact </w:t>
      </w:r>
      <w:r w:rsidR="00A717CA">
        <w:rPr>
          <w:rFonts w:ascii="Aptos" w:hAnsi="Aptos"/>
        </w:rPr>
        <w:t xml:space="preserve">check-in system </w:t>
      </w:r>
      <w:r w:rsidR="00890621">
        <w:rPr>
          <w:rFonts w:ascii="Aptos" w:hAnsi="Aptos"/>
        </w:rPr>
        <w:t xml:space="preserve">for </w:t>
      </w:r>
      <w:proofErr w:type="spellStart"/>
      <w:r w:rsidR="00890621">
        <w:rPr>
          <w:rFonts w:ascii="Aptos" w:hAnsi="Aptos"/>
        </w:rPr>
        <w:t>Niobrarans</w:t>
      </w:r>
      <w:proofErr w:type="spellEnd"/>
      <w:r w:rsidR="00890621">
        <w:rPr>
          <w:rFonts w:ascii="Aptos" w:hAnsi="Aptos"/>
        </w:rPr>
        <w:t xml:space="preserve"> who may need extra help during disasters.</w:t>
      </w:r>
    </w:p>
    <w:p w14:paraId="419D54AB" w14:textId="77777777" w:rsidR="00451C96" w:rsidRDefault="00170F62" w:rsidP="00451C96">
      <w:pPr>
        <w:spacing w:after="240"/>
        <w:rPr>
          <w:rFonts w:ascii="Aptos" w:hAnsi="Aptos" w:cs="Calibri"/>
          <w:color w:val="000000"/>
        </w:rPr>
      </w:pPr>
      <w:r>
        <w:rPr>
          <w:rFonts w:ascii="Aptos" w:hAnsi="Aptos"/>
        </w:rPr>
        <w:t>“</w:t>
      </w:r>
      <w:r w:rsidR="00890621" w:rsidRPr="00A717CA">
        <w:rPr>
          <w:rFonts w:ascii="Aptos" w:hAnsi="Aptos"/>
        </w:rPr>
        <w:t>With these resources in place, they know that, say, Betty is 94 years old and lives alone at 123 Main St.</w:t>
      </w:r>
      <w:r w:rsidR="006A0E93">
        <w:rPr>
          <w:rFonts w:ascii="Aptos" w:hAnsi="Aptos"/>
        </w:rPr>
        <w:t>,</w:t>
      </w:r>
      <w:r w:rsidR="00890621" w:rsidRPr="00A717CA">
        <w:rPr>
          <w:rFonts w:ascii="Aptos" w:hAnsi="Aptos"/>
        </w:rPr>
        <w:t xml:space="preserve"> and </w:t>
      </w:r>
      <w:r w:rsidR="00A717CA" w:rsidRPr="00A717CA">
        <w:rPr>
          <w:rFonts w:ascii="Aptos" w:hAnsi="Aptos"/>
        </w:rPr>
        <w:t>she</w:t>
      </w:r>
      <w:r>
        <w:rPr>
          <w:rFonts w:ascii="Aptos" w:hAnsi="Aptos"/>
        </w:rPr>
        <w:t>’</w:t>
      </w:r>
      <w:r w:rsidR="00A717CA" w:rsidRPr="00A717CA">
        <w:rPr>
          <w:rFonts w:ascii="Aptos" w:hAnsi="Aptos"/>
        </w:rPr>
        <w:t>s</w:t>
      </w:r>
      <w:r w:rsidR="00890621" w:rsidRPr="00A717CA">
        <w:rPr>
          <w:rFonts w:ascii="Aptos" w:hAnsi="Aptos"/>
        </w:rPr>
        <w:t xml:space="preserve"> going to need assistance to get out of her house, so </w:t>
      </w:r>
      <w:r w:rsidR="00A717CA" w:rsidRPr="00A717CA">
        <w:rPr>
          <w:rFonts w:ascii="Aptos" w:hAnsi="Aptos"/>
        </w:rPr>
        <w:t>they</w:t>
      </w:r>
      <w:r>
        <w:rPr>
          <w:rFonts w:ascii="Aptos" w:hAnsi="Aptos"/>
        </w:rPr>
        <w:t>’</w:t>
      </w:r>
      <w:r w:rsidR="00890621" w:rsidRPr="00A717CA">
        <w:rPr>
          <w:rFonts w:ascii="Aptos" w:hAnsi="Aptos"/>
        </w:rPr>
        <w:t>ll need to check on her,</w:t>
      </w:r>
      <w:r>
        <w:rPr>
          <w:rFonts w:ascii="Aptos" w:hAnsi="Aptos"/>
        </w:rPr>
        <w:t>”</w:t>
      </w:r>
      <w:r w:rsidR="00890621" w:rsidRPr="00A717CA">
        <w:rPr>
          <w:rFonts w:ascii="Aptos" w:hAnsi="Aptos"/>
        </w:rPr>
        <w:t xml:space="preserve"> said Jordan Rasmussen, Rural Prosperity Nebraska</w:t>
      </w:r>
      <w:r>
        <w:rPr>
          <w:rFonts w:ascii="Aptos" w:hAnsi="Aptos"/>
        </w:rPr>
        <w:t>’</w:t>
      </w:r>
      <w:r w:rsidR="00890621" w:rsidRPr="00A717CA">
        <w:rPr>
          <w:rFonts w:ascii="Aptos" w:hAnsi="Aptos"/>
        </w:rPr>
        <w:t xml:space="preserve">s program leader, and </w:t>
      </w:r>
      <w:r w:rsidR="00890621" w:rsidRPr="00451C96">
        <w:rPr>
          <w:rFonts w:ascii="Aptos" w:hAnsi="Aptos"/>
        </w:rPr>
        <w:t xml:space="preserve">one of the </w:t>
      </w:r>
      <w:r w:rsidR="00A717CA" w:rsidRPr="00451C96">
        <w:rPr>
          <w:rFonts w:ascii="Aptos" w:hAnsi="Aptos"/>
        </w:rPr>
        <w:t>university representatives who has been working with Niobrara on rural resilience.</w:t>
      </w:r>
      <w:r w:rsidR="00890621" w:rsidRPr="00451C96">
        <w:rPr>
          <w:rFonts w:ascii="Aptos" w:hAnsi="Aptos"/>
        </w:rPr>
        <w:t xml:space="preserve"> </w:t>
      </w:r>
      <w:r w:rsidRPr="00451C96">
        <w:rPr>
          <w:rFonts w:ascii="Aptos" w:hAnsi="Aptos"/>
        </w:rPr>
        <w:t>“</w:t>
      </w:r>
      <w:r w:rsidR="00A717CA" w:rsidRPr="00451C96">
        <w:rPr>
          <w:rFonts w:ascii="Aptos" w:hAnsi="Aptos"/>
        </w:rPr>
        <w:t>This makes sure every resident is accounted for and cared for</w:t>
      </w:r>
      <w:r w:rsidR="006A0E93" w:rsidRPr="00451C96">
        <w:rPr>
          <w:rFonts w:ascii="Aptos" w:hAnsi="Aptos"/>
        </w:rPr>
        <w:t xml:space="preserve"> every time</w:t>
      </w:r>
      <w:r w:rsidR="00A717CA" w:rsidRPr="00451C96">
        <w:rPr>
          <w:rFonts w:ascii="Aptos" w:hAnsi="Aptos"/>
        </w:rPr>
        <w:t>.</w:t>
      </w:r>
      <w:r w:rsidRPr="00451C96">
        <w:rPr>
          <w:rFonts w:ascii="Aptos" w:hAnsi="Aptos"/>
        </w:rPr>
        <w:t>”</w:t>
      </w:r>
      <w:r w:rsidR="00451C96" w:rsidRPr="00451C96">
        <w:rPr>
          <w:rFonts w:ascii="Aptos" w:hAnsi="Aptos" w:cs="Calibri"/>
          <w:color w:val="000000"/>
        </w:rPr>
        <w:t xml:space="preserve"> </w:t>
      </w:r>
    </w:p>
    <w:p w14:paraId="119E83ED" w14:textId="6E741605" w:rsidR="00AB4F16" w:rsidRPr="00170F62" w:rsidRDefault="00F241F4" w:rsidP="00170F62">
      <w:pPr>
        <w:widowControl w:val="0"/>
        <w:spacing w:after="240"/>
        <w:rPr>
          <w:rFonts w:ascii="Aptos" w:hAnsi="Aptos"/>
        </w:rPr>
      </w:pPr>
      <w:r>
        <w:rPr>
          <w:rFonts w:ascii="Aptos" w:hAnsi="Aptos"/>
        </w:rPr>
        <w:t>While Niobrara</w:t>
      </w:r>
      <w:r w:rsidR="00170F62">
        <w:rPr>
          <w:rFonts w:ascii="Aptos" w:hAnsi="Aptos"/>
        </w:rPr>
        <w:t>’</w:t>
      </w:r>
      <w:r>
        <w:rPr>
          <w:rFonts w:ascii="Aptos" w:hAnsi="Aptos"/>
        </w:rPr>
        <w:t xml:space="preserve">s </w:t>
      </w:r>
      <w:r w:rsidR="008364B8">
        <w:rPr>
          <w:rFonts w:ascii="Aptos" w:hAnsi="Aptos"/>
        </w:rPr>
        <w:t>COAD won</w:t>
      </w:r>
      <w:r w:rsidR="00170F62">
        <w:rPr>
          <w:rFonts w:ascii="Aptos" w:hAnsi="Aptos"/>
        </w:rPr>
        <w:t>’</w:t>
      </w:r>
      <w:r w:rsidR="008364B8">
        <w:rPr>
          <w:rFonts w:ascii="Aptos" w:hAnsi="Aptos"/>
        </w:rPr>
        <w:t xml:space="preserve">t stop the next extreme weather event or natural disaster from </w:t>
      </w:r>
      <w:r w:rsidR="008364B8" w:rsidRPr="00170F62">
        <w:rPr>
          <w:rFonts w:ascii="Aptos" w:hAnsi="Aptos"/>
        </w:rPr>
        <w:t xml:space="preserve">happening, it will help </w:t>
      </w:r>
      <w:proofErr w:type="spellStart"/>
      <w:r w:rsidR="008364B8" w:rsidRPr="00170F62">
        <w:rPr>
          <w:rFonts w:ascii="Aptos" w:hAnsi="Aptos"/>
        </w:rPr>
        <w:t>Niobrarans</w:t>
      </w:r>
      <w:proofErr w:type="spellEnd"/>
      <w:r w:rsidR="008364B8" w:rsidRPr="00170F62">
        <w:rPr>
          <w:rFonts w:ascii="Aptos" w:hAnsi="Aptos"/>
        </w:rPr>
        <w:t xml:space="preserve"> </w:t>
      </w:r>
      <w:r w:rsidR="00170F62">
        <w:rPr>
          <w:rFonts w:ascii="Aptos" w:hAnsi="Aptos"/>
        </w:rPr>
        <w:t>“</w:t>
      </w:r>
      <w:r w:rsidR="008364B8" w:rsidRPr="00170F62">
        <w:rPr>
          <w:rFonts w:ascii="Aptos" w:hAnsi="Aptos"/>
        </w:rPr>
        <w:t>weather the storm</w:t>
      </w:r>
      <w:r w:rsidR="00170F62">
        <w:rPr>
          <w:rFonts w:ascii="Aptos" w:hAnsi="Aptos"/>
        </w:rPr>
        <w:t>”</w:t>
      </w:r>
      <w:r w:rsidR="008364B8" w:rsidRPr="00170F62">
        <w:rPr>
          <w:rFonts w:ascii="Aptos" w:hAnsi="Aptos"/>
        </w:rPr>
        <w:t xml:space="preserve"> more readily, making sure they can not only continue to work together as a community, but remain together as a community. And that </w:t>
      </w:r>
      <w:r w:rsidR="00503DE7">
        <w:rPr>
          <w:rFonts w:ascii="Aptos" w:hAnsi="Aptos"/>
        </w:rPr>
        <w:t>is</w:t>
      </w:r>
      <w:r w:rsidR="008364B8" w:rsidRPr="00170F62">
        <w:rPr>
          <w:rFonts w:ascii="Aptos" w:hAnsi="Aptos"/>
        </w:rPr>
        <w:t xml:space="preserve"> a sentiment felt by both Barta and Weatherwax.</w:t>
      </w:r>
    </w:p>
    <w:p w14:paraId="3C9253DC" w14:textId="4D9C6A2C" w:rsidR="00AB4F16" w:rsidRPr="00170F62" w:rsidRDefault="00170F62" w:rsidP="00170F62">
      <w:pPr>
        <w:widowControl w:val="0"/>
        <w:spacing w:after="240"/>
        <w:rPr>
          <w:rFonts w:ascii="Aptos" w:hAnsi="Aptos"/>
        </w:rPr>
      </w:pPr>
      <w:r>
        <w:rPr>
          <w:rFonts w:ascii="Aptos" w:hAnsi="Aptos"/>
        </w:rPr>
        <w:t>“</w:t>
      </w:r>
      <w:r w:rsidRPr="00170F62">
        <w:rPr>
          <w:rFonts w:ascii="Aptos" w:hAnsi="Aptos"/>
        </w:rPr>
        <w:t>It</w:t>
      </w:r>
      <w:r>
        <w:rPr>
          <w:rFonts w:ascii="Aptos" w:hAnsi="Aptos"/>
        </w:rPr>
        <w:t>’</w:t>
      </w:r>
      <w:r w:rsidRPr="00170F62">
        <w:rPr>
          <w:rFonts w:ascii="Aptos" w:hAnsi="Aptos"/>
        </w:rPr>
        <w:t>s a really kind of unique community where everyone is very connected,</w:t>
      </w:r>
      <w:r>
        <w:rPr>
          <w:rFonts w:ascii="Aptos" w:hAnsi="Aptos"/>
        </w:rPr>
        <w:t>”</w:t>
      </w:r>
      <w:r w:rsidRPr="00170F62">
        <w:rPr>
          <w:rFonts w:ascii="Aptos" w:hAnsi="Aptos"/>
        </w:rPr>
        <w:t xml:space="preserve"> said Barta. </w:t>
      </w:r>
      <w:r>
        <w:rPr>
          <w:rFonts w:ascii="Aptos" w:hAnsi="Aptos"/>
        </w:rPr>
        <w:t>“</w:t>
      </w:r>
      <w:r w:rsidRPr="00170F62">
        <w:rPr>
          <w:rFonts w:ascii="Aptos" w:hAnsi="Aptos"/>
        </w:rPr>
        <w:t xml:space="preserve">If something happens, people want to take care of each other. </w:t>
      </w:r>
      <w:proofErr w:type="gramStart"/>
      <w:r w:rsidRPr="00170F62">
        <w:rPr>
          <w:rFonts w:ascii="Aptos" w:hAnsi="Aptos"/>
        </w:rPr>
        <w:t>So</w:t>
      </w:r>
      <w:proofErr w:type="gramEnd"/>
      <w:r w:rsidRPr="00170F62">
        <w:rPr>
          <w:rFonts w:ascii="Aptos" w:hAnsi="Aptos"/>
        </w:rPr>
        <w:t xml:space="preserve"> I think we</w:t>
      </w:r>
      <w:r>
        <w:rPr>
          <w:rFonts w:ascii="Aptos" w:hAnsi="Aptos"/>
        </w:rPr>
        <w:t>’</w:t>
      </w:r>
      <w:r w:rsidRPr="00170F62">
        <w:rPr>
          <w:rFonts w:ascii="Aptos" w:hAnsi="Aptos"/>
        </w:rPr>
        <w:t>re building our resilience based on strong community and past knowledge.</w:t>
      </w:r>
      <w:r>
        <w:rPr>
          <w:rFonts w:ascii="Aptos" w:hAnsi="Aptos"/>
        </w:rPr>
        <w:t>”</w:t>
      </w:r>
    </w:p>
    <w:p w14:paraId="46EA568B" w14:textId="1238A798" w:rsidR="00100285" w:rsidRPr="00170F62" w:rsidRDefault="00170F62" w:rsidP="00170F62">
      <w:pPr>
        <w:widowControl w:val="0"/>
        <w:spacing w:after="240"/>
        <w:rPr>
          <w:rFonts w:ascii="Aptos" w:hAnsi="Aptos"/>
        </w:rPr>
      </w:pPr>
      <w:r>
        <w:rPr>
          <w:rFonts w:ascii="Aptos" w:hAnsi="Aptos"/>
        </w:rPr>
        <w:t>“</w:t>
      </w:r>
      <w:r w:rsidR="008364B8" w:rsidRPr="00170F62">
        <w:rPr>
          <w:rFonts w:ascii="Aptos" w:hAnsi="Aptos"/>
        </w:rPr>
        <w:t>Everybody kind of works together, and that</w:t>
      </w:r>
      <w:r>
        <w:rPr>
          <w:rFonts w:ascii="Aptos" w:hAnsi="Aptos"/>
        </w:rPr>
        <w:t>’</w:t>
      </w:r>
      <w:r w:rsidR="008364B8" w:rsidRPr="00170F62">
        <w:rPr>
          <w:rFonts w:ascii="Aptos" w:hAnsi="Aptos"/>
        </w:rPr>
        <w:t xml:space="preserve">s the idea of this </w:t>
      </w:r>
      <w:r>
        <w:rPr>
          <w:rFonts w:ascii="Aptos" w:hAnsi="Aptos"/>
        </w:rPr>
        <w:t>COAD</w:t>
      </w:r>
      <w:r w:rsidR="008364B8" w:rsidRPr="00170F62">
        <w:rPr>
          <w:rFonts w:ascii="Aptos" w:hAnsi="Aptos"/>
        </w:rPr>
        <w:t>,</w:t>
      </w:r>
      <w:r>
        <w:rPr>
          <w:rFonts w:ascii="Aptos" w:hAnsi="Aptos"/>
        </w:rPr>
        <w:t>”</w:t>
      </w:r>
      <w:r w:rsidR="008364B8" w:rsidRPr="00170F62">
        <w:rPr>
          <w:rFonts w:ascii="Aptos" w:hAnsi="Aptos"/>
        </w:rPr>
        <w:t xml:space="preserve"> said Weatherwax.</w:t>
      </w:r>
      <w:r w:rsidR="006152E9">
        <w:rPr>
          <w:rFonts w:ascii="Aptos" w:hAnsi="Aptos"/>
        </w:rPr>
        <w:t xml:space="preserve"> </w:t>
      </w:r>
      <w:r>
        <w:rPr>
          <w:rFonts w:ascii="Aptos" w:hAnsi="Aptos"/>
        </w:rPr>
        <w:t>“</w:t>
      </w:r>
      <w:r w:rsidR="008364B8" w:rsidRPr="00170F62">
        <w:rPr>
          <w:rFonts w:ascii="Aptos" w:hAnsi="Aptos"/>
        </w:rPr>
        <w:t>By having that information, you can sort of hit the ground running and get your people in place more quickly.</w:t>
      </w:r>
      <w:r w:rsidRPr="00170F62">
        <w:rPr>
          <w:rFonts w:ascii="Aptos" w:hAnsi="Aptos"/>
        </w:rPr>
        <w:t xml:space="preserve"> I</w:t>
      </w:r>
      <w:r w:rsidR="008364B8" w:rsidRPr="00170F62">
        <w:rPr>
          <w:rFonts w:ascii="Aptos" w:hAnsi="Aptos"/>
        </w:rPr>
        <w:t>t</w:t>
      </w:r>
      <w:r>
        <w:rPr>
          <w:rFonts w:ascii="Aptos" w:hAnsi="Aptos"/>
        </w:rPr>
        <w:t>’</w:t>
      </w:r>
      <w:r w:rsidR="008364B8" w:rsidRPr="00170F62">
        <w:rPr>
          <w:rFonts w:ascii="Aptos" w:hAnsi="Aptos"/>
        </w:rPr>
        <w:t xml:space="preserve">s been </w:t>
      </w:r>
      <w:proofErr w:type="gramStart"/>
      <w:r w:rsidR="008364B8" w:rsidRPr="00170F62">
        <w:rPr>
          <w:rFonts w:ascii="Aptos" w:hAnsi="Aptos"/>
        </w:rPr>
        <w:t>really helpful</w:t>
      </w:r>
      <w:proofErr w:type="gramEnd"/>
      <w:r w:rsidRPr="00170F62">
        <w:rPr>
          <w:rFonts w:ascii="Aptos" w:hAnsi="Aptos"/>
        </w:rPr>
        <w:t xml:space="preserve">, </w:t>
      </w:r>
      <w:r w:rsidR="008364B8" w:rsidRPr="00170F62">
        <w:rPr>
          <w:rFonts w:ascii="Aptos" w:hAnsi="Aptos"/>
        </w:rPr>
        <w:t xml:space="preserve">and maybe </w:t>
      </w:r>
      <w:r w:rsidRPr="00170F62">
        <w:rPr>
          <w:rFonts w:ascii="Aptos" w:hAnsi="Aptos"/>
        </w:rPr>
        <w:t>it</w:t>
      </w:r>
      <w:r>
        <w:rPr>
          <w:rFonts w:ascii="Aptos" w:hAnsi="Aptos"/>
        </w:rPr>
        <w:t>’</w:t>
      </w:r>
      <w:r w:rsidRPr="00170F62">
        <w:rPr>
          <w:rFonts w:ascii="Aptos" w:hAnsi="Aptos"/>
        </w:rPr>
        <w:t xml:space="preserve">s </w:t>
      </w:r>
      <w:r w:rsidR="008364B8" w:rsidRPr="00170F62">
        <w:rPr>
          <w:rFonts w:ascii="Aptos" w:hAnsi="Aptos"/>
        </w:rPr>
        <w:t>a model others could use where they are, too</w:t>
      </w:r>
      <w:r w:rsidRPr="00170F62">
        <w:rPr>
          <w:rFonts w:ascii="Aptos" w:hAnsi="Aptos"/>
        </w:rPr>
        <w:t>.</w:t>
      </w:r>
      <w:r>
        <w:rPr>
          <w:rFonts w:ascii="Aptos" w:hAnsi="Aptos"/>
        </w:rPr>
        <w:t>”</w:t>
      </w:r>
    </w:p>
    <w:p w14:paraId="2706EEBC" w14:textId="77777777" w:rsidR="00100285" w:rsidRPr="0054565C" w:rsidRDefault="00100285" w:rsidP="00170F62">
      <w:pPr>
        <w:widowControl w:val="0"/>
        <w:spacing w:after="240"/>
        <w:jc w:val="center"/>
        <w:rPr>
          <w:rFonts w:ascii="Aptos" w:hAnsi="Aptos" w:cs="Times New Roman"/>
          <w:color w:val="000000"/>
        </w:rPr>
      </w:pPr>
      <w:r w:rsidRPr="00170F62">
        <w:rPr>
          <w:rFonts w:ascii="Aptos" w:hAnsi="Aptos" w:cs="Times New Roman"/>
          <w:color w:val="000000"/>
        </w:rPr>
        <w:t>###</w:t>
      </w:r>
    </w:p>
    <w:sectPr w:rsidR="00100285" w:rsidRPr="0054565C" w:rsidSect="00674ED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3C6B" w14:textId="77777777" w:rsidR="00D257C6" w:rsidRDefault="00D257C6" w:rsidP="0003307D">
      <w:r>
        <w:separator/>
      </w:r>
    </w:p>
  </w:endnote>
  <w:endnote w:type="continuationSeparator" w:id="0">
    <w:p w14:paraId="72C1B376" w14:textId="77777777" w:rsidR="00D257C6" w:rsidRDefault="00D257C6" w:rsidP="0003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281773"/>
      <w:docPartObj>
        <w:docPartGallery w:val="Page Numbers (Bottom of Page)"/>
        <w:docPartUnique/>
      </w:docPartObj>
    </w:sdtPr>
    <w:sdtContent>
      <w:p w14:paraId="790ECF5E" w14:textId="77777777" w:rsidR="0003307D" w:rsidRDefault="0003307D" w:rsidP="00F46D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36375E" w14:textId="77777777" w:rsidR="0003307D" w:rsidRDefault="00033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1760400744"/>
      <w:docPartObj>
        <w:docPartGallery w:val="Page Numbers (Bottom of Page)"/>
        <w:docPartUnique/>
      </w:docPartObj>
    </w:sdtPr>
    <w:sdtContent>
      <w:p w14:paraId="36C130A6" w14:textId="77777777" w:rsidR="0003307D" w:rsidRPr="0054565C" w:rsidRDefault="0003307D" w:rsidP="00F46DD3">
        <w:pPr>
          <w:pStyle w:val="Footer"/>
          <w:framePr w:wrap="none" w:vAnchor="text" w:hAnchor="margin" w:xAlign="center" w:y="1"/>
          <w:rPr>
            <w:rStyle w:val="PageNumber"/>
            <w:rFonts w:ascii="Aptos" w:hAnsi="Aptos"/>
          </w:rPr>
        </w:pPr>
        <w:r w:rsidRPr="0054565C">
          <w:rPr>
            <w:rStyle w:val="PageNumber"/>
            <w:rFonts w:ascii="Aptos" w:hAnsi="Aptos"/>
          </w:rPr>
          <w:fldChar w:fldCharType="begin"/>
        </w:r>
        <w:r w:rsidRPr="0054565C">
          <w:rPr>
            <w:rStyle w:val="PageNumber"/>
            <w:rFonts w:ascii="Aptos" w:hAnsi="Aptos"/>
          </w:rPr>
          <w:instrText xml:space="preserve"> PAGE </w:instrText>
        </w:r>
        <w:r w:rsidRPr="0054565C">
          <w:rPr>
            <w:rStyle w:val="PageNumber"/>
            <w:rFonts w:ascii="Aptos" w:hAnsi="Aptos"/>
          </w:rPr>
          <w:fldChar w:fldCharType="separate"/>
        </w:r>
        <w:r w:rsidRPr="0054565C">
          <w:rPr>
            <w:rStyle w:val="PageNumber"/>
            <w:rFonts w:ascii="Aptos" w:hAnsi="Aptos"/>
            <w:noProof/>
          </w:rPr>
          <w:t>2</w:t>
        </w:r>
        <w:r w:rsidRPr="0054565C">
          <w:rPr>
            <w:rStyle w:val="PageNumber"/>
            <w:rFonts w:ascii="Aptos" w:hAnsi="Aptos"/>
          </w:rPr>
          <w:fldChar w:fldCharType="end"/>
        </w:r>
      </w:p>
    </w:sdtContent>
  </w:sdt>
  <w:p w14:paraId="2C743396" w14:textId="77777777" w:rsidR="0003307D" w:rsidRDefault="0003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D714" w14:textId="77777777" w:rsidR="00D257C6" w:rsidRDefault="00D257C6" w:rsidP="0003307D">
      <w:r>
        <w:separator/>
      </w:r>
    </w:p>
  </w:footnote>
  <w:footnote w:type="continuationSeparator" w:id="0">
    <w:p w14:paraId="2504FA97" w14:textId="77777777" w:rsidR="00D257C6" w:rsidRDefault="00D257C6" w:rsidP="00033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C7"/>
    <w:rsid w:val="000305D9"/>
    <w:rsid w:val="0003307D"/>
    <w:rsid w:val="000525C7"/>
    <w:rsid w:val="00066B1F"/>
    <w:rsid w:val="00100285"/>
    <w:rsid w:val="00170F62"/>
    <w:rsid w:val="001D1745"/>
    <w:rsid w:val="002064F6"/>
    <w:rsid w:val="002851E3"/>
    <w:rsid w:val="00286608"/>
    <w:rsid w:val="002D5821"/>
    <w:rsid w:val="00300699"/>
    <w:rsid w:val="0030119E"/>
    <w:rsid w:val="0039379E"/>
    <w:rsid w:val="00405465"/>
    <w:rsid w:val="00447CAF"/>
    <w:rsid w:val="00451C96"/>
    <w:rsid w:val="004634E6"/>
    <w:rsid w:val="00503DE7"/>
    <w:rsid w:val="0054565C"/>
    <w:rsid w:val="005E722D"/>
    <w:rsid w:val="006152E9"/>
    <w:rsid w:val="006456D8"/>
    <w:rsid w:val="006458E5"/>
    <w:rsid w:val="00674709"/>
    <w:rsid w:val="00674ED6"/>
    <w:rsid w:val="006A0E93"/>
    <w:rsid w:val="006D4400"/>
    <w:rsid w:val="00731B1A"/>
    <w:rsid w:val="00747675"/>
    <w:rsid w:val="007F67B0"/>
    <w:rsid w:val="00806E3D"/>
    <w:rsid w:val="008364B8"/>
    <w:rsid w:val="00872375"/>
    <w:rsid w:val="008902BC"/>
    <w:rsid w:val="00890621"/>
    <w:rsid w:val="00894052"/>
    <w:rsid w:val="008C5D8B"/>
    <w:rsid w:val="00980D3D"/>
    <w:rsid w:val="009828D1"/>
    <w:rsid w:val="00993896"/>
    <w:rsid w:val="009B5A9F"/>
    <w:rsid w:val="009C4D28"/>
    <w:rsid w:val="00A36752"/>
    <w:rsid w:val="00A533B3"/>
    <w:rsid w:val="00A717CA"/>
    <w:rsid w:val="00AB4F16"/>
    <w:rsid w:val="00AE030D"/>
    <w:rsid w:val="00B57480"/>
    <w:rsid w:val="00B65E5A"/>
    <w:rsid w:val="00B96DFA"/>
    <w:rsid w:val="00BB3A13"/>
    <w:rsid w:val="00BC4390"/>
    <w:rsid w:val="00BF266C"/>
    <w:rsid w:val="00C63279"/>
    <w:rsid w:val="00CC02D7"/>
    <w:rsid w:val="00CF285E"/>
    <w:rsid w:val="00D257C6"/>
    <w:rsid w:val="00D347BB"/>
    <w:rsid w:val="00D40EC7"/>
    <w:rsid w:val="00D7682C"/>
    <w:rsid w:val="00D873E8"/>
    <w:rsid w:val="00DC5265"/>
    <w:rsid w:val="00ED5A19"/>
    <w:rsid w:val="00EE681C"/>
    <w:rsid w:val="00F06646"/>
    <w:rsid w:val="00F241F4"/>
    <w:rsid w:val="00F36C47"/>
    <w:rsid w:val="00F63CC0"/>
    <w:rsid w:val="00F9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A5F0"/>
  <w15:chartTrackingRefBased/>
  <w15:docId w15:val="{9FE4EDA0-9770-0346-9C34-9F4DDE75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285"/>
    <w:rPr>
      <w:color w:val="0563C1" w:themeColor="hyperlink"/>
      <w:u w:val="single"/>
    </w:rPr>
  </w:style>
  <w:style w:type="character" w:styleId="UnresolvedMention">
    <w:name w:val="Unresolved Mention"/>
    <w:basedOn w:val="DefaultParagraphFont"/>
    <w:uiPriority w:val="99"/>
    <w:semiHidden/>
    <w:unhideWhenUsed/>
    <w:rsid w:val="00100285"/>
    <w:rPr>
      <w:color w:val="605E5C"/>
      <w:shd w:val="clear" w:color="auto" w:fill="E1DFDD"/>
    </w:rPr>
  </w:style>
  <w:style w:type="paragraph" w:styleId="Header">
    <w:name w:val="header"/>
    <w:basedOn w:val="Normal"/>
    <w:link w:val="HeaderChar"/>
    <w:uiPriority w:val="99"/>
    <w:unhideWhenUsed/>
    <w:rsid w:val="0003307D"/>
    <w:pPr>
      <w:tabs>
        <w:tab w:val="center" w:pos="4680"/>
        <w:tab w:val="right" w:pos="9360"/>
      </w:tabs>
    </w:pPr>
  </w:style>
  <w:style w:type="character" w:customStyle="1" w:styleId="HeaderChar">
    <w:name w:val="Header Char"/>
    <w:basedOn w:val="DefaultParagraphFont"/>
    <w:link w:val="Header"/>
    <w:uiPriority w:val="99"/>
    <w:rsid w:val="0003307D"/>
  </w:style>
  <w:style w:type="paragraph" w:styleId="Footer">
    <w:name w:val="footer"/>
    <w:basedOn w:val="Normal"/>
    <w:link w:val="FooterChar"/>
    <w:uiPriority w:val="99"/>
    <w:unhideWhenUsed/>
    <w:rsid w:val="0003307D"/>
    <w:pPr>
      <w:tabs>
        <w:tab w:val="center" w:pos="4680"/>
        <w:tab w:val="right" w:pos="9360"/>
      </w:tabs>
    </w:pPr>
  </w:style>
  <w:style w:type="character" w:customStyle="1" w:styleId="FooterChar">
    <w:name w:val="Footer Char"/>
    <w:basedOn w:val="DefaultParagraphFont"/>
    <w:link w:val="Footer"/>
    <w:uiPriority w:val="99"/>
    <w:rsid w:val="0003307D"/>
  </w:style>
  <w:style w:type="character" w:styleId="PageNumber">
    <w:name w:val="page number"/>
    <w:basedOn w:val="DefaultParagraphFont"/>
    <w:uiPriority w:val="99"/>
    <w:semiHidden/>
    <w:unhideWhenUsed/>
    <w:rsid w:val="0003307D"/>
  </w:style>
  <w:style w:type="paragraph" w:styleId="NormalWeb">
    <w:name w:val="Normal (Web)"/>
    <w:basedOn w:val="Normal"/>
    <w:uiPriority w:val="99"/>
    <w:unhideWhenUsed/>
    <w:rsid w:val="00747675"/>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45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82602">
      <w:bodyDiv w:val="1"/>
      <w:marLeft w:val="0"/>
      <w:marRight w:val="0"/>
      <w:marTop w:val="0"/>
      <w:marBottom w:val="0"/>
      <w:divBdr>
        <w:top w:val="none" w:sz="0" w:space="0" w:color="auto"/>
        <w:left w:val="none" w:sz="0" w:space="0" w:color="auto"/>
        <w:bottom w:val="none" w:sz="0" w:space="0" w:color="auto"/>
        <w:right w:val="none" w:sz="0" w:space="0" w:color="auto"/>
      </w:divBdr>
      <w:divsChild>
        <w:div w:id="329872185">
          <w:marLeft w:val="0"/>
          <w:marRight w:val="0"/>
          <w:marTop w:val="0"/>
          <w:marBottom w:val="0"/>
          <w:divBdr>
            <w:top w:val="none" w:sz="0" w:space="0" w:color="auto"/>
            <w:left w:val="none" w:sz="0" w:space="0" w:color="auto"/>
            <w:bottom w:val="none" w:sz="0" w:space="0" w:color="auto"/>
            <w:right w:val="none" w:sz="0" w:space="0" w:color="auto"/>
          </w:divBdr>
        </w:div>
        <w:div w:id="1947233695">
          <w:marLeft w:val="0"/>
          <w:marRight w:val="0"/>
          <w:marTop w:val="0"/>
          <w:marBottom w:val="0"/>
          <w:divBdr>
            <w:top w:val="none" w:sz="0" w:space="0" w:color="auto"/>
            <w:left w:val="none" w:sz="0" w:space="0" w:color="auto"/>
            <w:bottom w:val="none" w:sz="0" w:space="0" w:color="auto"/>
            <w:right w:val="none" w:sz="0" w:space="0" w:color="auto"/>
          </w:divBdr>
        </w:div>
        <w:div w:id="599871511">
          <w:marLeft w:val="0"/>
          <w:marRight w:val="0"/>
          <w:marTop w:val="0"/>
          <w:marBottom w:val="0"/>
          <w:divBdr>
            <w:top w:val="none" w:sz="0" w:space="0" w:color="auto"/>
            <w:left w:val="none" w:sz="0" w:space="0" w:color="auto"/>
            <w:bottom w:val="none" w:sz="0" w:space="0" w:color="auto"/>
            <w:right w:val="none" w:sz="0" w:space="0" w:color="auto"/>
          </w:divBdr>
        </w:div>
      </w:divsChild>
    </w:div>
    <w:div w:id="1042485029">
      <w:bodyDiv w:val="1"/>
      <w:marLeft w:val="0"/>
      <w:marRight w:val="0"/>
      <w:marTop w:val="0"/>
      <w:marBottom w:val="0"/>
      <w:divBdr>
        <w:top w:val="none" w:sz="0" w:space="0" w:color="auto"/>
        <w:left w:val="none" w:sz="0" w:space="0" w:color="auto"/>
        <w:bottom w:val="none" w:sz="0" w:space="0" w:color="auto"/>
        <w:right w:val="none" w:sz="0" w:space="0" w:color="auto"/>
      </w:divBdr>
      <w:divsChild>
        <w:div w:id="959610073">
          <w:marLeft w:val="0"/>
          <w:marRight w:val="0"/>
          <w:marTop w:val="0"/>
          <w:marBottom w:val="0"/>
          <w:divBdr>
            <w:top w:val="none" w:sz="0" w:space="0" w:color="auto"/>
            <w:left w:val="none" w:sz="0" w:space="0" w:color="auto"/>
            <w:bottom w:val="none" w:sz="0" w:space="0" w:color="auto"/>
            <w:right w:val="none" w:sz="0" w:space="0" w:color="auto"/>
          </w:divBdr>
        </w:div>
        <w:div w:id="1031146359">
          <w:marLeft w:val="0"/>
          <w:marRight w:val="0"/>
          <w:marTop w:val="0"/>
          <w:marBottom w:val="0"/>
          <w:divBdr>
            <w:top w:val="none" w:sz="0" w:space="0" w:color="auto"/>
            <w:left w:val="none" w:sz="0" w:space="0" w:color="auto"/>
            <w:bottom w:val="none" w:sz="0" w:space="0" w:color="auto"/>
            <w:right w:val="none" w:sz="0" w:space="0" w:color="auto"/>
          </w:divBdr>
        </w:div>
        <w:div w:id="1805537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xtensiondisaster.net/resource-dashboard/2023-eden-coad-man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rdan.rasmussen@unl.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shaffer11/Library/Group%20Containers/UBF8T346G9.Office/User%20Content.localized/Templates.localized/Sto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Story.dotx</Template>
  <TotalTime>22</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Shaffer</dc:creator>
  <cp:keywords/>
  <dc:description/>
  <cp:lastModifiedBy>Russell Shaffer</cp:lastModifiedBy>
  <cp:revision>4</cp:revision>
  <dcterms:created xsi:type="dcterms:W3CDTF">2025-03-24T09:32:00Z</dcterms:created>
  <dcterms:modified xsi:type="dcterms:W3CDTF">2025-03-24T20:12:00Z</dcterms:modified>
</cp:coreProperties>
</file>